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5F718C" w14:textId="0FCC3621" w:rsidR="001032A4" w:rsidRPr="00201437" w:rsidRDefault="001032A4" w:rsidP="001032A4">
      <w:pPr>
        <w:pStyle w:val="CRCoverPage"/>
        <w:rPr>
          <w:b/>
          <w:sz w:val="24"/>
          <w:szCs w:val="24"/>
          <w:lang w:val="en-US" w:eastAsia="zh-CN"/>
        </w:rPr>
      </w:pPr>
      <w:r w:rsidRPr="09E07603">
        <w:rPr>
          <w:b/>
          <w:sz w:val="24"/>
          <w:szCs w:val="24"/>
          <w:lang w:val="en-US" w:eastAsia="zh-CN"/>
        </w:rPr>
        <w:t>3GPP TSG-RAN WG2 Meeting #11</w:t>
      </w:r>
      <w:r>
        <w:rPr>
          <w:b/>
          <w:sz w:val="24"/>
          <w:szCs w:val="24"/>
          <w:lang w:val="en-US" w:eastAsia="zh-CN"/>
        </w:rPr>
        <w:t>6</w:t>
      </w:r>
      <w:r w:rsidR="00C23D57">
        <w:rPr>
          <w:b/>
          <w:sz w:val="24"/>
          <w:szCs w:val="24"/>
          <w:lang w:val="en-US" w:eastAsia="zh-CN"/>
        </w:rPr>
        <w:t>bis-</w:t>
      </w:r>
      <w:r w:rsidRPr="09E07603">
        <w:rPr>
          <w:b/>
          <w:sz w:val="24"/>
          <w:szCs w:val="24"/>
          <w:lang w:val="en-US" w:eastAsia="zh-CN"/>
        </w:rPr>
        <w:t>e</w:t>
      </w:r>
      <w:r>
        <w:tab/>
      </w:r>
      <w:r>
        <w:tab/>
      </w:r>
      <w:r>
        <w:tab/>
      </w:r>
      <w:r>
        <w:tab/>
      </w:r>
      <w:r w:rsidR="00C23D57" w:rsidRPr="00C23D57">
        <w:rPr>
          <w:b/>
          <w:sz w:val="24"/>
          <w:szCs w:val="24"/>
          <w:lang w:val="en-US" w:eastAsia="zh-CN"/>
        </w:rPr>
        <w:t>R2-220028</w:t>
      </w:r>
      <w:r w:rsidR="005075EA">
        <w:rPr>
          <w:b/>
          <w:sz w:val="24"/>
          <w:szCs w:val="24"/>
          <w:lang w:val="en-US" w:eastAsia="zh-CN"/>
        </w:rPr>
        <w:t>5</w:t>
      </w:r>
    </w:p>
    <w:p w14:paraId="66F5D99E" w14:textId="71D44421" w:rsidR="00AB1D8D" w:rsidRDefault="00C23D57" w:rsidP="00201437">
      <w:pPr>
        <w:pStyle w:val="CRCoverPage"/>
        <w:rPr>
          <w:b/>
          <w:noProof/>
          <w:sz w:val="24"/>
          <w:lang w:val="en-US"/>
        </w:rPr>
      </w:pPr>
      <w:r w:rsidRPr="00C23D57">
        <w:rPr>
          <w:b/>
          <w:noProof/>
          <w:sz w:val="24"/>
          <w:lang w:val="en-US"/>
        </w:rPr>
        <w:t>E-Meeting, Jan 17th – Jan 25th, 2022</w:t>
      </w:r>
    </w:p>
    <w:p w14:paraId="774687D7" w14:textId="77777777" w:rsidR="00C23D57" w:rsidRDefault="00C23D57" w:rsidP="00201437">
      <w:pPr>
        <w:pStyle w:val="CRCoverPage"/>
        <w:rPr>
          <w:b/>
          <w:sz w:val="24"/>
          <w:lang w:val="en-US" w:eastAsia="zh-CN"/>
        </w:rPr>
      </w:pPr>
    </w:p>
    <w:p w14:paraId="4D112671" w14:textId="2E76F7C1" w:rsidR="00386B5A" w:rsidRDefault="00386B5A">
      <w:pPr>
        <w:pStyle w:val="CRCoverPage"/>
        <w:rPr>
          <w:rFonts w:eastAsia="SimSun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521915">
        <w:rPr>
          <w:rFonts w:cs="Arial"/>
          <w:bCs/>
          <w:sz w:val="24"/>
          <w:lang w:val="en-US"/>
        </w:rPr>
        <w:t>8.11.</w:t>
      </w:r>
      <w:r w:rsidR="009C77A7">
        <w:rPr>
          <w:rFonts w:cs="Arial"/>
          <w:bCs/>
          <w:sz w:val="24"/>
          <w:lang w:val="en-US"/>
        </w:rPr>
        <w:t>1</w:t>
      </w:r>
    </w:p>
    <w:p w14:paraId="25FC9A57" w14:textId="77777777" w:rsidR="00386B5A" w:rsidRDefault="00386B5A">
      <w:pPr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Cs/>
          <w:sz w:val="24"/>
        </w:rPr>
        <w:t>Intel Corporation</w:t>
      </w:r>
    </w:p>
    <w:p w14:paraId="066C1B13" w14:textId="6F02C90C" w:rsidR="00487032" w:rsidRDefault="00386B5A" w:rsidP="00F947B9">
      <w:pPr>
        <w:tabs>
          <w:tab w:val="left" w:pos="1985"/>
        </w:tabs>
        <w:ind w:left="2880" w:hanging="2880"/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>
        <w:rPr>
          <w:rFonts w:ascii="Arial" w:hAnsi="Arial" w:cs="Arial"/>
          <w:bCs/>
          <w:sz w:val="24"/>
        </w:rPr>
        <w:tab/>
      </w:r>
      <w:r w:rsidR="00BC7606" w:rsidRPr="00BC7606">
        <w:rPr>
          <w:rFonts w:ascii="Arial" w:hAnsi="Arial" w:cs="Arial"/>
          <w:bCs/>
          <w:sz w:val="24"/>
        </w:rPr>
        <w:t>Open issue lists on Rel-17 positioning WI</w:t>
      </w:r>
    </w:p>
    <w:p w14:paraId="7D5060DB" w14:textId="7CD159B9" w:rsidR="00386B5A" w:rsidRDefault="00386B5A" w:rsidP="00F947B9">
      <w:pPr>
        <w:tabs>
          <w:tab w:val="left" w:pos="1985"/>
        </w:tabs>
        <w:ind w:left="2880" w:hanging="2880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Cs/>
          <w:sz w:val="24"/>
        </w:rPr>
        <w:t xml:space="preserve"> </w:t>
      </w:r>
      <w:r>
        <w:rPr>
          <w:rFonts w:ascii="Arial" w:hAnsi="Arial" w:cs="Arial"/>
          <w:bCs/>
          <w:sz w:val="24"/>
        </w:rPr>
        <w:tab/>
        <w:t>Discussion and decision</w:t>
      </w:r>
    </w:p>
    <w:p w14:paraId="0FA0B762" w14:textId="2C79B86B" w:rsidR="00386B5A" w:rsidRDefault="00386B5A">
      <w:pPr>
        <w:pStyle w:val="Heading1"/>
        <w:numPr>
          <w:ilvl w:val="0"/>
          <w:numId w:val="10"/>
        </w:numPr>
      </w:pPr>
      <w:r>
        <w:t>Introduction</w:t>
      </w:r>
    </w:p>
    <w:p w14:paraId="7B407901" w14:textId="105837E5" w:rsidR="0093071C" w:rsidRDefault="009C77A7" w:rsidP="001032A4">
      <w:pPr>
        <w:rPr>
          <w:lang w:val="en-GB"/>
        </w:rPr>
      </w:pPr>
      <w:bookmarkStart w:id="0" w:name="Proposal_Pattern_Length"/>
      <w:r>
        <w:rPr>
          <w:lang w:val="en-GB"/>
        </w:rPr>
        <w:t xml:space="preserve">The Rel-17 WI NR positioning enhancements has </w:t>
      </w:r>
      <w:r w:rsidR="0093071C">
        <w:rPr>
          <w:lang w:val="en-GB"/>
        </w:rPr>
        <w:t>been discussed in RAN1</w:t>
      </w:r>
      <w:r>
        <w:rPr>
          <w:lang w:val="en-GB"/>
        </w:rPr>
        <w:t>-</w:t>
      </w:r>
      <w:r w:rsidR="0093071C">
        <w:rPr>
          <w:lang w:val="en-GB"/>
        </w:rPr>
        <w:t>RAN</w:t>
      </w:r>
      <w:r>
        <w:rPr>
          <w:lang w:val="en-GB"/>
        </w:rPr>
        <w:t>4</w:t>
      </w:r>
      <w:r w:rsidR="0093071C">
        <w:rPr>
          <w:lang w:val="en-GB"/>
        </w:rPr>
        <w:t xml:space="preserve"> for several meetings. </w:t>
      </w:r>
      <w:r>
        <w:rPr>
          <w:lang w:val="en-GB"/>
        </w:rPr>
        <w:t xml:space="preserve">RAN1 has completed their work although UE feature lists, parameters still need further discussion. Considering there are only two meetings left before the completion of the WI, </w:t>
      </w:r>
      <w:r w:rsidR="00D16615">
        <w:rPr>
          <w:lang w:val="en-GB"/>
        </w:rPr>
        <w:t xml:space="preserve">RAN2 should </w:t>
      </w:r>
      <w:r w:rsidR="00BC7606">
        <w:rPr>
          <w:lang w:val="en-GB"/>
        </w:rPr>
        <w:t xml:space="preserve">focus on essential issues </w:t>
      </w:r>
      <w:r w:rsidR="00E83D4B">
        <w:rPr>
          <w:lang w:val="en-GB"/>
        </w:rPr>
        <w:t>instead of optimizations.</w:t>
      </w:r>
      <w:r>
        <w:rPr>
          <w:lang w:val="en-GB"/>
        </w:rPr>
        <w:t xml:space="preserve"> </w:t>
      </w:r>
    </w:p>
    <w:p w14:paraId="10001990" w14:textId="28E88FDB" w:rsidR="001032A4" w:rsidRPr="00E22F24" w:rsidRDefault="001032A4" w:rsidP="001032A4">
      <w:pPr>
        <w:rPr>
          <w:lang w:val="en-GB"/>
        </w:rPr>
      </w:pPr>
      <w:r>
        <w:rPr>
          <w:lang w:val="en-GB"/>
        </w:rPr>
        <w:t>In this contribution,</w:t>
      </w:r>
      <w:r w:rsidR="009C77A7">
        <w:rPr>
          <w:lang w:val="en-GB"/>
        </w:rPr>
        <w:t xml:space="preserve"> we </w:t>
      </w:r>
      <w:r w:rsidR="00BC7606">
        <w:rPr>
          <w:lang w:val="en-GB"/>
        </w:rPr>
        <w:t xml:space="preserve">provide </w:t>
      </w:r>
      <w:r w:rsidR="001E4D10">
        <w:rPr>
          <w:lang w:val="en-GB"/>
        </w:rPr>
        <w:t xml:space="preserve">list of </w:t>
      </w:r>
      <w:r w:rsidR="00BC7606">
        <w:rPr>
          <w:lang w:val="en-GB"/>
        </w:rPr>
        <w:t>open issue</w:t>
      </w:r>
      <w:r w:rsidR="001E4D10">
        <w:rPr>
          <w:lang w:val="en-GB"/>
        </w:rPr>
        <w:t>s</w:t>
      </w:r>
      <w:r w:rsidR="00BC7606">
        <w:rPr>
          <w:lang w:val="en-GB"/>
        </w:rPr>
        <w:t xml:space="preserve"> </w:t>
      </w:r>
      <w:r w:rsidR="00CB64A9">
        <w:rPr>
          <w:lang w:val="en-GB"/>
        </w:rPr>
        <w:t xml:space="preserve">to track the </w:t>
      </w:r>
      <w:r w:rsidR="00E17C59">
        <w:rPr>
          <w:lang w:val="en-GB"/>
        </w:rPr>
        <w:t xml:space="preserve">work item </w:t>
      </w:r>
      <w:r w:rsidR="00CB64A9">
        <w:rPr>
          <w:lang w:val="en-GB"/>
        </w:rPr>
        <w:t xml:space="preserve">completion . </w:t>
      </w:r>
    </w:p>
    <w:p w14:paraId="18372E57" w14:textId="6FD20E21" w:rsidR="00386B5A" w:rsidRDefault="00386B5A">
      <w:pPr>
        <w:pStyle w:val="Heading1"/>
        <w:numPr>
          <w:ilvl w:val="0"/>
          <w:numId w:val="10"/>
        </w:numPr>
      </w:pPr>
      <w:r>
        <w:t>Discussion</w:t>
      </w:r>
    </w:p>
    <w:p w14:paraId="054B9696" w14:textId="7CE3A01E" w:rsidR="00E816B2" w:rsidRDefault="00AF1E1E" w:rsidP="00AF1E1E">
      <w:pPr>
        <w:rPr>
          <w:lang w:val="en-GB"/>
        </w:rPr>
      </w:pPr>
      <w:r>
        <w:rPr>
          <w:lang w:val="en-GB"/>
        </w:rPr>
        <w:t xml:space="preserve">In table 1, we </w:t>
      </w:r>
      <w:r w:rsidR="009104EE">
        <w:rPr>
          <w:lang w:val="en-GB"/>
        </w:rPr>
        <w:t>provide</w:t>
      </w:r>
      <w:r w:rsidR="009D681E">
        <w:rPr>
          <w:lang w:val="en-GB"/>
        </w:rPr>
        <w:t xml:space="preserve"> remaining</w:t>
      </w:r>
      <w:r>
        <w:rPr>
          <w:lang w:val="en-GB"/>
        </w:rPr>
        <w:t xml:space="preserve"> open issues for each </w:t>
      </w:r>
      <w:r w:rsidR="00EB47C4">
        <w:rPr>
          <w:lang w:val="en-GB"/>
        </w:rPr>
        <w:t xml:space="preserve">WI </w:t>
      </w:r>
      <w:r>
        <w:rPr>
          <w:lang w:val="en-GB"/>
        </w:rPr>
        <w:t xml:space="preserve">topic. </w:t>
      </w:r>
    </w:p>
    <w:p w14:paraId="6874EF16" w14:textId="3479CFFC" w:rsidR="00AF1E1E" w:rsidRPr="00AF1E1E" w:rsidRDefault="00AF1E1E" w:rsidP="00AF1E1E">
      <w:pPr>
        <w:rPr>
          <w:lang w:val="en-GB"/>
        </w:rPr>
      </w:pPr>
      <w:r w:rsidRPr="00E816B2">
        <w:rPr>
          <w:b/>
          <w:bCs/>
          <w:lang w:val="en-GB"/>
        </w:rPr>
        <w:t>The column “related to the completion of the WI” means the topic has to be removed from Rel-17</w:t>
      </w:r>
      <w:r w:rsidR="00A55297">
        <w:rPr>
          <w:b/>
          <w:bCs/>
          <w:lang w:val="en-GB"/>
        </w:rPr>
        <w:t xml:space="preserve"> scope</w:t>
      </w:r>
      <w:r w:rsidRPr="00E816B2">
        <w:rPr>
          <w:b/>
          <w:bCs/>
          <w:lang w:val="en-GB"/>
        </w:rPr>
        <w:t xml:space="preserve"> if the </w:t>
      </w:r>
      <w:r w:rsidR="00A55297">
        <w:rPr>
          <w:b/>
          <w:bCs/>
          <w:lang w:val="en-GB"/>
        </w:rPr>
        <w:t xml:space="preserve">corresponding open </w:t>
      </w:r>
      <w:r w:rsidRPr="00E816B2">
        <w:rPr>
          <w:b/>
          <w:bCs/>
          <w:lang w:val="en-GB"/>
        </w:rPr>
        <w:t>issue</w:t>
      </w:r>
      <w:r w:rsidR="00A55297">
        <w:rPr>
          <w:b/>
          <w:bCs/>
          <w:lang w:val="en-GB"/>
        </w:rPr>
        <w:t>s</w:t>
      </w:r>
      <w:r w:rsidRPr="00E816B2">
        <w:rPr>
          <w:b/>
          <w:bCs/>
          <w:lang w:val="en-GB"/>
        </w:rPr>
        <w:t xml:space="preserve"> cannot be resolved</w:t>
      </w:r>
      <w:r w:rsidR="00E816B2" w:rsidRPr="00E816B2">
        <w:rPr>
          <w:b/>
          <w:bCs/>
          <w:lang w:val="en-GB"/>
        </w:rPr>
        <w:t>.</w:t>
      </w:r>
      <w:r w:rsidR="00E816B2">
        <w:rPr>
          <w:lang w:val="en-GB"/>
        </w:rPr>
        <w:t xml:space="preserve"> </w:t>
      </w:r>
    </w:p>
    <w:p w14:paraId="3A0512BB" w14:textId="6571D709" w:rsidR="00EE014C" w:rsidRPr="00EE014C" w:rsidRDefault="00EE014C" w:rsidP="00EE014C">
      <w:pPr>
        <w:jc w:val="center"/>
        <w:rPr>
          <w:b/>
          <w:bCs/>
          <w:lang w:val="en-GB"/>
        </w:rPr>
      </w:pPr>
      <w:r w:rsidRPr="00EE014C">
        <w:rPr>
          <w:b/>
          <w:bCs/>
          <w:lang w:val="en-GB"/>
        </w:rPr>
        <w:t>Table 1 Open issue lists</w:t>
      </w: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1795"/>
        <w:gridCol w:w="2867"/>
        <w:gridCol w:w="1161"/>
        <w:gridCol w:w="3892"/>
      </w:tblGrid>
      <w:tr w:rsidR="00BC7606" w14:paraId="2317B7AF" w14:textId="77777777" w:rsidTr="00300E75">
        <w:tc>
          <w:tcPr>
            <w:tcW w:w="1795" w:type="dxa"/>
          </w:tcPr>
          <w:p w14:paraId="3F467EDB" w14:textId="4E330722" w:rsidR="00BC7606" w:rsidRPr="00E84829" w:rsidRDefault="00BC7606" w:rsidP="00BC7606">
            <w:pPr>
              <w:rPr>
                <w:b/>
                <w:bCs/>
                <w:lang w:val="en-GB"/>
              </w:rPr>
            </w:pPr>
            <w:r w:rsidRPr="00E84829">
              <w:rPr>
                <w:b/>
                <w:bCs/>
                <w:lang w:val="en-GB"/>
              </w:rPr>
              <w:t>Topic</w:t>
            </w:r>
          </w:p>
        </w:tc>
        <w:tc>
          <w:tcPr>
            <w:tcW w:w="2867" w:type="dxa"/>
          </w:tcPr>
          <w:p w14:paraId="0E7D6184" w14:textId="0C2C76DC" w:rsidR="00BC7606" w:rsidRPr="00E84829" w:rsidRDefault="00BC7606" w:rsidP="00BC7606">
            <w:pPr>
              <w:rPr>
                <w:b/>
                <w:bCs/>
                <w:lang w:val="en-GB"/>
              </w:rPr>
            </w:pPr>
            <w:r w:rsidRPr="00E84829">
              <w:rPr>
                <w:b/>
                <w:bCs/>
                <w:lang w:val="en-GB"/>
              </w:rPr>
              <w:t>Open issues</w:t>
            </w:r>
          </w:p>
        </w:tc>
        <w:tc>
          <w:tcPr>
            <w:tcW w:w="1161" w:type="dxa"/>
          </w:tcPr>
          <w:p w14:paraId="7B12C324" w14:textId="78817EAD" w:rsidR="00BC7606" w:rsidRPr="00E84829" w:rsidRDefault="00BC7606" w:rsidP="00BC7606">
            <w:pPr>
              <w:rPr>
                <w:b/>
                <w:bCs/>
                <w:lang w:val="en-GB"/>
              </w:rPr>
            </w:pPr>
            <w:r w:rsidRPr="00E84829">
              <w:rPr>
                <w:b/>
                <w:bCs/>
                <w:lang w:val="en-GB"/>
              </w:rPr>
              <w:t>Related to the completion of the WI</w:t>
            </w:r>
          </w:p>
        </w:tc>
        <w:tc>
          <w:tcPr>
            <w:tcW w:w="3892" w:type="dxa"/>
          </w:tcPr>
          <w:p w14:paraId="19D53324" w14:textId="33731E65" w:rsidR="00BC7606" w:rsidRPr="00E84829" w:rsidRDefault="00BC7606" w:rsidP="00BC7606">
            <w:pPr>
              <w:rPr>
                <w:b/>
                <w:bCs/>
                <w:lang w:val="en-GB"/>
              </w:rPr>
            </w:pPr>
            <w:r w:rsidRPr="00E84829">
              <w:rPr>
                <w:b/>
                <w:bCs/>
                <w:lang w:val="en-GB"/>
              </w:rPr>
              <w:t>Remark</w:t>
            </w:r>
          </w:p>
        </w:tc>
      </w:tr>
      <w:tr w:rsidR="00C34124" w14:paraId="10C7E7E4" w14:textId="77777777" w:rsidTr="00300E75">
        <w:tc>
          <w:tcPr>
            <w:tcW w:w="1795" w:type="dxa"/>
            <w:vMerge w:val="restart"/>
          </w:tcPr>
          <w:p w14:paraId="494A1346" w14:textId="718BD190" w:rsidR="00C34124" w:rsidRPr="00571003" w:rsidRDefault="00C34124" w:rsidP="00C91457">
            <w:pPr>
              <w:rPr>
                <w:b/>
                <w:bCs/>
                <w:lang w:val="en-GB"/>
              </w:rPr>
            </w:pPr>
            <w:r w:rsidRPr="00571003">
              <w:rPr>
                <w:b/>
                <w:bCs/>
                <w:lang w:val="en-GB"/>
              </w:rPr>
              <w:t>Latency reduction</w:t>
            </w:r>
          </w:p>
        </w:tc>
        <w:tc>
          <w:tcPr>
            <w:tcW w:w="2867" w:type="dxa"/>
          </w:tcPr>
          <w:p w14:paraId="39D2373A" w14:textId="6E4DF316" w:rsidR="00C34124" w:rsidRDefault="00C34124" w:rsidP="00C91457">
            <w:pPr>
              <w:rPr>
                <w:lang w:val="en-GB"/>
              </w:rPr>
            </w:pPr>
            <w:r>
              <w:rPr>
                <w:lang w:val="en-GB"/>
              </w:rPr>
              <w:t>Stage 2 text</w:t>
            </w:r>
          </w:p>
        </w:tc>
        <w:tc>
          <w:tcPr>
            <w:tcW w:w="1161" w:type="dxa"/>
          </w:tcPr>
          <w:p w14:paraId="509D7AE5" w14:textId="1D7D5911" w:rsidR="00C34124" w:rsidRDefault="00C34124" w:rsidP="00C91457">
            <w:pPr>
              <w:rPr>
                <w:lang w:val="en-GB"/>
              </w:rPr>
            </w:pPr>
            <w:r>
              <w:rPr>
                <w:lang w:val="en-GB"/>
              </w:rPr>
              <w:t>?</w:t>
            </w:r>
          </w:p>
        </w:tc>
        <w:tc>
          <w:tcPr>
            <w:tcW w:w="3892" w:type="dxa"/>
          </w:tcPr>
          <w:p w14:paraId="44808054" w14:textId="7A7EAAF8" w:rsidR="00C34124" w:rsidRDefault="00C34124" w:rsidP="00C91457">
            <w:pPr>
              <w:rPr>
                <w:lang w:val="en-GB"/>
              </w:rPr>
            </w:pPr>
            <w:r>
              <w:rPr>
                <w:lang w:val="en-GB"/>
              </w:rPr>
              <w:t>May need further updates based on the agreements in RAN2#116b;</w:t>
            </w:r>
          </w:p>
        </w:tc>
      </w:tr>
      <w:tr w:rsidR="00C34124" w14:paraId="4685256E" w14:textId="77777777" w:rsidTr="00300E75">
        <w:tc>
          <w:tcPr>
            <w:tcW w:w="1795" w:type="dxa"/>
            <w:vMerge/>
          </w:tcPr>
          <w:p w14:paraId="3DEF65AC" w14:textId="77777777" w:rsidR="00C34124" w:rsidRDefault="00C34124" w:rsidP="00C91457">
            <w:pPr>
              <w:rPr>
                <w:lang w:val="en-GB"/>
              </w:rPr>
            </w:pPr>
          </w:p>
        </w:tc>
        <w:tc>
          <w:tcPr>
            <w:tcW w:w="2867" w:type="dxa"/>
          </w:tcPr>
          <w:p w14:paraId="241C4F87" w14:textId="37196E13" w:rsidR="00C34124" w:rsidRPr="00C91457" w:rsidRDefault="00C34124" w:rsidP="00C91457">
            <w:pPr>
              <w:rPr>
                <w:lang w:val="en-GB"/>
              </w:rPr>
            </w:pPr>
            <w:r w:rsidRPr="00C91457">
              <w:rPr>
                <w:lang w:val="en-GB"/>
              </w:rPr>
              <w:t xml:space="preserve">Scheduled location time: whether scheduled location time needs to be transmitted to UE and NG-RAN; </w:t>
            </w:r>
          </w:p>
        </w:tc>
        <w:tc>
          <w:tcPr>
            <w:tcW w:w="1161" w:type="dxa"/>
          </w:tcPr>
          <w:p w14:paraId="6D23B1ED" w14:textId="63AB901F" w:rsidR="00C34124" w:rsidRDefault="00C34124" w:rsidP="00C91457">
            <w:pPr>
              <w:rPr>
                <w:lang w:val="en-GB"/>
              </w:rPr>
            </w:pPr>
            <w:r>
              <w:rPr>
                <w:lang w:val="en-GB"/>
              </w:rPr>
              <w:t>Yes</w:t>
            </w:r>
          </w:p>
        </w:tc>
        <w:tc>
          <w:tcPr>
            <w:tcW w:w="3892" w:type="dxa"/>
          </w:tcPr>
          <w:p w14:paraId="626D070F" w14:textId="77777777" w:rsidR="00C34124" w:rsidRDefault="00C34124" w:rsidP="00C91457">
            <w:pPr>
              <w:rPr>
                <w:lang w:val="en-GB"/>
              </w:rPr>
            </w:pPr>
            <w:r>
              <w:rPr>
                <w:lang w:val="en-GB"/>
              </w:rPr>
              <w:t>RAN2 needs to make decision based on latest SA2 progress.</w:t>
            </w:r>
          </w:p>
          <w:p w14:paraId="0D6DC0AB" w14:textId="7A2D6576" w:rsidR="00C34124" w:rsidRDefault="00C34124" w:rsidP="00C91457">
            <w:pPr>
              <w:rPr>
                <w:lang w:val="en-GB"/>
              </w:rPr>
            </w:pPr>
            <w:r>
              <w:rPr>
                <w:lang w:val="en-GB"/>
              </w:rPr>
              <w:t xml:space="preserve">May introduce RAN2 UE capability on this. </w:t>
            </w:r>
          </w:p>
        </w:tc>
      </w:tr>
      <w:tr w:rsidR="00C34124" w14:paraId="3C60086E" w14:textId="77777777" w:rsidTr="00300E75">
        <w:tc>
          <w:tcPr>
            <w:tcW w:w="1795" w:type="dxa"/>
            <w:vMerge/>
          </w:tcPr>
          <w:p w14:paraId="426A6AEB" w14:textId="77777777" w:rsidR="00C34124" w:rsidRDefault="00C34124" w:rsidP="00C91457">
            <w:pPr>
              <w:rPr>
                <w:lang w:val="en-GB"/>
              </w:rPr>
            </w:pPr>
          </w:p>
        </w:tc>
        <w:tc>
          <w:tcPr>
            <w:tcW w:w="2867" w:type="dxa"/>
          </w:tcPr>
          <w:p w14:paraId="079497EF" w14:textId="7D7DDAEA" w:rsidR="00C34124" w:rsidRDefault="00C34124" w:rsidP="00C91457">
            <w:pPr>
              <w:rPr>
                <w:lang w:val="en-GB"/>
              </w:rPr>
            </w:pPr>
            <w:r w:rsidRPr="00C91457">
              <w:rPr>
                <w:lang w:val="en-GB"/>
              </w:rPr>
              <w:t>Storing positioning capability in AMF; FFS on RAN stage 3 impact (wait for SA2 inputs);</w:t>
            </w:r>
          </w:p>
        </w:tc>
        <w:tc>
          <w:tcPr>
            <w:tcW w:w="1161" w:type="dxa"/>
          </w:tcPr>
          <w:p w14:paraId="6A956824" w14:textId="569029E8" w:rsidR="00C34124" w:rsidRDefault="00C34124" w:rsidP="00C91457">
            <w:pPr>
              <w:rPr>
                <w:lang w:val="en-GB"/>
              </w:rPr>
            </w:pPr>
            <w:r>
              <w:rPr>
                <w:lang w:val="en-GB"/>
              </w:rPr>
              <w:t>Yes</w:t>
            </w:r>
          </w:p>
        </w:tc>
        <w:tc>
          <w:tcPr>
            <w:tcW w:w="3892" w:type="dxa"/>
          </w:tcPr>
          <w:p w14:paraId="5B5CA23B" w14:textId="77777777" w:rsidR="00C34124" w:rsidRDefault="00C34124" w:rsidP="00C91457">
            <w:pPr>
              <w:rPr>
                <w:lang w:val="en-GB"/>
              </w:rPr>
            </w:pPr>
            <w:r>
              <w:rPr>
                <w:lang w:val="en-GB"/>
              </w:rPr>
              <w:t>RAN2 needs to make decision based on latest SA2 progress.</w:t>
            </w:r>
          </w:p>
          <w:p w14:paraId="00C90F63" w14:textId="27AB3768" w:rsidR="00C34124" w:rsidRDefault="00C34124" w:rsidP="00C91457">
            <w:pPr>
              <w:rPr>
                <w:lang w:val="en-GB"/>
              </w:rPr>
            </w:pPr>
            <w:r>
              <w:rPr>
                <w:lang w:val="en-GB"/>
              </w:rPr>
              <w:t xml:space="preserve">May introduce RAN2 UE capability on this. </w:t>
            </w:r>
          </w:p>
        </w:tc>
      </w:tr>
      <w:tr w:rsidR="00C34124" w14:paraId="5BE654C4" w14:textId="77777777" w:rsidTr="00300E75">
        <w:tc>
          <w:tcPr>
            <w:tcW w:w="1795" w:type="dxa"/>
            <w:vMerge/>
          </w:tcPr>
          <w:p w14:paraId="32DAFABF" w14:textId="77777777" w:rsidR="00C34124" w:rsidRDefault="00C34124" w:rsidP="00C91457">
            <w:pPr>
              <w:rPr>
                <w:lang w:val="en-GB"/>
              </w:rPr>
            </w:pPr>
          </w:p>
        </w:tc>
        <w:tc>
          <w:tcPr>
            <w:tcW w:w="2867" w:type="dxa"/>
          </w:tcPr>
          <w:p w14:paraId="15D25186" w14:textId="06CF6FA5" w:rsidR="00C34124" w:rsidRDefault="00C34124" w:rsidP="00C91457">
            <w:pPr>
              <w:rPr>
                <w:lang w:val="en-GB"/>
              </w:rPr>
            </w:pPr>
            <w:r>
              <w:rPr>
                <w:lang w:val="en-GB"/>
              </w:rPr>
              <w:t>Validity condition for pre-configured assistance data</w:t>
            </w:r>
          </w:p>
        </w:tc>
        <w:tc>
          <w:tcPr>
            <w:tcW w:w="1161" w:type="dxa"/>
          </w:tcPr>
          <w:p w14:paraId="408E36E1" w14:textId="23966173" w:rsidR="00C34124" w:rsidRDefault="00C34124" w:rsidP="00C91457">
            <w:pPr>
              <w:rPr>
                <w:lang w:val="en-GB"/>
              </w:rPr>
            </w:pPr>
            <w:r>
              <w:rPr>
                <w:lang w:val="en-GB"/>
              </w:rPr>
              <w:t>Yes</w:t>
            </w:r>
          </w:p>
        </w:tc>
        <w:tc>
          <w:tcPr>
            <w:tcW w:w="3892" w:type="dxa"/>
          </w:tcPr>
          <w:p w14:paraId="18074A42" w14:textId="77777777" w:rsidR="00C34124" w:rsidRDefault="00C34124" w:rsidP="00C91457">
            <w:pPr>
              <w:rPr>
                <w:lang w:val="en-GB"/>
              </w:rPr>
            </w:pPr>
            <w:r>
              <w:rPr>
                <w:lang w:val="en-GB"/>
              </w:rPr>
              <w:t>RAN2 needs to confirm whether any changes are needed for pre-configured assistance data.</w:t>
            </w:r>
          </w:p>
          <w:p w14:paraId="2ADC2E3B" w14:textId="15333643" w:rsidR="00C34124" w:rsidRDefault="00C34124" w:rsidP="00C91457">
            <w:pPr>
              <w:rPr>
                <w:lang w:val="en-GB"/>
              </w:rPr>
            </w:pPr>
            <w:r>
              <w:rPr>
                <w:lang w:val="en-GB"/>
              </w:rPr>
              <w:t xml:space="preserve">May introduce RAN2 UE capability on this. </w:t>
            </w:r>
          </w:p>
        </w:tc>
      </w:tr>
      <w:tr w:rsidR="00C34124" w14:paraId="7EFC9812" w14:textId="77777777" w:rsidTr="00300E75">
        <w:tc>
          <w:tcPr>
            <w:tcW w:w="1795" w:type="dxa"/>
            <w:vMerge/>
          </w:tcPr>
          <w:p w14:paraId="1247CDBC" w14:textId="77777777" w:rsidR="00C34124" w:rsidRDefault="00C34124" w:rsidP="00C91457">
            <w:pPr>
              <w:rPr>
                <w:lang w:val="en-GB"/>
              </w:rPr>
            </w:pPr>
          </w:p>
        </w:tc>
        <w:tc>
          <w:tcPr>
            <w:tcW w:w="2867" w:type="dxa"/>
          </w:tcPr>
          <w:p w14:paraId="4B11CB06" w14:textId="012984C4" w:rsidR="00C34124" w:rsidRDefault="00C34124" w:rsidP="00C91457">
            <w:pPr>
              <w:rPr>
                <w:lang w:val="en-GB"/>
              </w:rPr>
            </w:pPr>
            <w:r w:rsidRPr="00E84829">
              <w:rPr>
                <w:color w:val="FF0000"/>
                <w:lang w:val="en-GB"/>
              </w:rPr>
              <w:t>RAN1 led item</w:t>
            </w:r>
            <w:r>
              <w:rPr>
                <w:lang w:val="en-GB"/>
              </w:rPr>
              <w:t>-MG enhancements</w:t>
            </w:r>
          </w:p>
          <w:p w14:paraId="30D6FEBD" w14:textId="3FC36F92" w:rsidR="008B2FF7" w:rsidRDefault="008B2FF7" w:rsidP="00C91457">
            <w:pPr>
              <w:rPr>
                <w:lang w:val="en-GB"/>
              </w:rPr>
            </w:pPr>
            <w:r>
              <w:rPr>
                <w:lang w:val="en-GB"/>
              </w:rPr>
              <w:t>Stage 2 text?</w:t>
            </w:r>
          </w:p>
          <w:p w14:paraId="00A75A42" w14:textId="5AEC6264" w:rsidR="00C34124" w:rsidRDefault="00C34124" w:rsidP="00284C2B">
            <w:pPr>
              <w:rPr>
                <w:lang w:val="en-GB"/>
              </w:rPr>
            </w:pPr>
            <w:r w:rsidRPr="00284C2B">
              <w:rPr>
                <w:lang w:val="en-GB"/>
              </w:rPr>
              <w:t>Pre</w:t>
            </w:r>
            <w:r w:rsidR="003C348A">
              <w:rPr>
                <w:lang w:val="en-GB"/>
              </w:rPr>
              <w:t>-</w:t>
            </w:r>
            <w:r w:rsidRPr="00284C2B">
              <w:rPr>
                <w:lang w:val="en-GB"/>
              </w:rPr>
              <w:t xml:space="preserve">configuration of MG(s) in RRC </w:t>
            </w:r>
            <w:r>
              <w:rPr>
                <w:lang w:val="en-GB"/>
              </w:rPr>
              <w:t>(</w:t>
            </w:r>
            <w:r w:rsidRPr="00284C2B">
              <w:rPr>
                <w:lang w:val="en-GB"/>
              </w:rPr>
              <w:t>Each MG in the pre</w:t>
            </w:r>
            <w:r w:rsidR="003C348A">
              <w:rPr>
                <w:lang w:val="en-GB"/>
              </w:rPr>
              <w:t>-</w:t>
            </w:r>
            <w:r w:rsidRPr="00284C2B">
              <w:rPr>
                <w:lang w:val="en-GB"/>
              </w:rPr>
              <w:t>configuration is associated with an ID</w:t>
            </w:r>
            <w:r>
              <w:rPr>
                <w:lang w:val="en-GB"/>
              </w:rPr>
              <w:t>)</w:t>
            </w:r>
          </w:p>
          <w:p w14:paraId="7590020C" w14:textId="3741BE07" w:rsidR="00C34124" w:rsidRDefault="00C34124" w:rsidP="00284C2B">
            <w:pPr>
              <w:rPr>
                <w:lang w:val="en-GB"/>
              </w:rPr>
            </w:pPr>
            <w:r w:rsidRPr="00284C2B">
              <w:rPr>
                <w:lang w:val="en-GB"/>
              </w:rPr>
              <w:lastRenderedPageBreak/>
              <w:t xml:space="preserve">UL MAC CE for MG activation request </w:t>
            </w:r>
            <w:r>
              <w:rPr>
                <w:lang w:val="en-GB"/>
              </w:rPr>
              <w:t>;</w:t>
            </w:r>
          </w:p>
          <w:p w14:paraId="7023E27D" w14:textId="4FCC1AD7" w:rsidR="00C34124" w:rsidRDefault="00C34124" w:rsidP="00284C2B">
            <w:pPr>
              <w:rPr>
                <w:lang w:val="en-GB"/>
              </w:rPr>
            </w:pPr>
            <w:r w:rsidRPr="00284C2B">
              <w:rPr>
                <w:lang w:val="en-GB"/>
              </w:rPr>
              <w:t xml:space="preserve">DL MAC CE for MG activation </w:t>
            </w:r>
          </w:p>
          <w:p w14:paraId="67AC58FF" w14:textId="1309E451" w:rsidR="00C34124" w:rsidRDefault="00C34124" w:rsidP="00284C2B">
            <w:pPr>
              <w:rPr>
                <w:lang w:val="en-GB"/>
              </w:rPr>
            </w:pPr>
            <w:r>
              <w:rPr>
                <w:lang w:val="en-GB"/>
              </w:rPr>
              <w:t>UE capabilities for MG enhancements</w:t>
            </w:r>
          </w:p>
        </w:tc>
        <w:tc>
          <w:tcPr>
            <w:tcW w:w="1161" w:type="dxa"/>
          </w:tcPr>
          <w:p w14:paraId="59DF1536" w14:textId="6828597A" w:rsidR="00C34124" w:rsidRDefault="00C34124" w:rsidP="00C91457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Yes</w:t>
            </w:r>
          </w:p>
        </w:tc>
        <w:tc>
          <w:tcPr>
            <w:tcW w:w="3892" w:type="dxa"/>
          </w:tcPr>
          <w:p w14:paraId="045A1ADF" w14:textId="7139C9ED" w:rsidR="00C34124" w:rsidRDefault="00E10C57" w:rsidP="00C91457">
            <w:pPr>
              <w:rPr>
                <w:lang w:val="en-GB"/>
              </w:rPr>
            </w:pPr>
            <w:r>
              <w:rPr>
                <w:lang w:val="en-GB"/>
              </w:rPr>
              <w:t xml:space="preserve">See RAN1 LS </w:t>
            </w:r>
            <w:r w:rsidRPr="00E10C57">
              <w:rPr>
                <w:lang w:val="en-GB"/>
              </w:rPr>
              <w:t>R1-2112784</w:t>
            </w:r>
            <w:r>
              <w:rPr>
                <w:lang w:val="en-GB"/>
              </w:rPr>
              <w:t xml:space="preserve">. </w:t>
            </w:r>
            <w:r w:rsidR="00C34124">
              <w:rPr>
                <w:lang w:val="en-GB"/>
              </w:rPr>
              <w:t>RAN2 needs to discuss how to capture preconfigured MGs, and how to request/activate the preconfigured MGs based on RAN1 inputs;</w:t>
            </w:r>
          </w:p>
          <w:p w14:paraId="04140348" w14:textId="77777777" w:rsidR="00C34124" w:rsidRDefault="00C34124" w:rsidP="00C91457">
            <w:pPr>
              <w:rPr>
                <w:lang w:val="en-GB"/>
              </w:rPr>
            </w:pPr>
            <w:r>
              <w:rPr>
                <w:lang w:val="en-GB"/>
              </w:rPr>
              <w:t xml:space="preserve">RAN2 also needs to discuss how to capture UE capability based on  RAN1 feature list </w:t>
            </w:r>
            <w:r w:rsidRPr="004A4730">
              <w:rPr>
                <w:lang w:val="en-GB"/>
              </w:rPr>
              <w:t>R1-2111810</w:t>
            </w:r>
          </w:p>
          <w:p w14:paraId="1AB22A1C" w14:textId="77777777" w:rsidR="00C34124" w:rsidRDefault="00C34124" w:rsidP="00C91457">
            <w:pPr>
              <w:rPr>
                <w:lang w:val="en-GB"/>
              </w:rPr>
            </w:pPr>
            <w:r>
              <w:rPr>
                <w:lang w:val="en-GB"/>
              </w:rPr>
              <w:t>27-10, 27-11</w:t>
            </w:r>
          </w:p>
          <w:p w14:paraId="5E3DAC01" w14:textId="40063D3A" w:rsidR="008B2FF7" w:rsidRDefault="008B2FF7" w:rsidP="00C91457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Further checking is needed on stage 2 impact</w:t>
            </w:r>
          </w:p>
        </w:tc>
      </w:tr>
      <w:tr w:rsidR="00C34124" w14:paraId="6084B4D8" w14:textId="77777777" w:rsidTr="00300E75">
        <w:tc>
          <w:tcPr>
            <w:tcW w:w="1795" w:type="dxa"/>
            <w:vMerge/>
          </w:tcPr>
          <w:p w14:paraId="2BD0E026" w14:textId="77777777" w:rsidR="00C34124" w:rsidRDefault="00C34124" w:rsidP="00C91457">
            <w:pPr>
              <w:rPr>
                <w:lang w:val="en-GB"/>
              </w:rPr>
            </w:pPr>
          </w:p>
        </w:tc>
        <w:tc>
          <w:tcPr>
            <w:tcW w:w="2867" w:type="dxa"/>
          </w:tcPr>
          <w:p w14:paraId="61CF314B" w14:textId="49DB7641" w:rsidR="00C34124" w:rsidRDefault="00C34124" w:rsidP="004A4730">
            <w:pPr>
              <w:rPr>
                <w:lang w:eastAsia="x-none"/>
              </w:rPr>
            </w:pPr>
            <w:r w:rsidRPr="00E84829">
              <w:rPr>
                <w:color w:val="FF0000"/>
                <w:lang w:eastAsia="x-none"/>
              </w:rPr>
              <w:t>RAN1 led item</w:t>
            </w:r>
            <w:r>
              <w:rPr>
                <w:lang w:eastAsia="x-none"/>
              </w:rPr>
              <w:t>: P</w:t>
            </w:r>
            <w:r w:rsidRPr="006C6330">
              <w:rPr>
                <w:lang w:eastAsia="x-none"/>
              </w:rPr>
              <w:t>riority handling of PRS when PRS measurement is outside MG.</w:t>
            </w:r>
          </w:p>
          <w:p w14:paraId="5989BC0E" w14:textId="77777777" w:rsidR="008B2FF7" w:rsidRDefault="008B2FF7" w:rsidP="008B2FF7">
            <w:pPr>
              <w:rPr>
                <w:lang w:val="en-GB"/>
              </w:rPr>
            </w:pPr>
            <w:r>
              <w:rPr>
                <w:lang w:val="en-GB"/>
              </w:rPr>
              <w:t>Stage 2 text?</w:t>
            </w:r>
          </w:p>
          <w:p w14:paraId="0733D698" w14:textId="65EF991C" w:rsidR="00C34124" w:rsidRPr="004A4730" w:rsidRDefault="00C34124" w:rsidP="00E84829">
            <w:r>
              <w:rPr>
                <w:lang w:val="en-GB"/>
              </w:rPr>
              <w:t xml:space="preserve">Note: RAN1 agreed that the </w:t>
            </w:r>
            <w:proofErr w:type="spellStart"/>
            <w:r>
              <w:rPr>
                <w:lang w:val="en-GB"/>
              </w:rPr>
              <w:t>gNB</w:t>
            </w:r>
            <w:proofErr w:type="spellEnd"/>
            <w:r>
              <w:rPr>
                <w:lang w:val="en-GB"/>
              </w:rPr>
              <w:t xml:space="preserve"> needs to provide parameters for PRS processing window, and the LMF needs to provide  PRS processing window request to the </w:t>
            </w:r>
            <w:proofErr w:type="spellStart"/>
            <w:r>
              <w:rPr>
                <w:lang w:val="en-GB"/>
              </w:rPr>
              <w:t>gNB</w:t>
            </w:r>
            <w:proofErr w:type="spellEnd"/>
            <w:r>
              <w:rPr>
                <w:lang w:val="en-GB"/>
              </w:rPr>
              <w:t>.</w:t>
            </w:r>
          </w:p>
        </w:tc>
        <w:tc>
          <w:tcPr>
            <w:tcW w:w="1161" w:type="dxa"/>
          </w:tcPr>
          <w:p w14:paraId="6ABC2EF4" w14:textId="4EB896BA" w:rsidR="00C34124" w:rsidRPr="004A4730" w:rsidRDefault="00C34124" w:rsidP="00C91457">
            <w:r>
              <w:t>Yes</w:t>
            </w:r>
          </w:p>
        </w:tc>
        <w:tc>
          <w:tcPr>
            <w:tcW w:w="3892" w:type="dxa"/>
          </w:tcPr>
          <w:p w14:paraId="17ABF9F4" w14:textId="08DE65AA" w:rsidR="00C34124" w:rsidRDefault="00C34124" w:rsidP="00C91457">
            <w:pPr>
              <w:rPr>
                <w:lang w:val="en-GB"/>
              </w:rPr>
            </w:pPr>
            <w:r>
              <w:rPr>
                <w:lang w:val="en-GB"/>
              </w:rPr>
              <w:t xml:space="preserve">Based on RAN1 LS </w:t>
            </w:r>
            <w:r w:rsidRPr="00DA754A">
              <w:rPr>
                <w:lang w:val="en-GB"/>
              </w:rPr>
              <w:t>R1-2112881</w:t>
            </w:r>
            <w:r>
              <w:rPr>
                <w:lang w:val="en-GB"/>
              </w:rPr>
              <w:t>;</w:t>
            </w:r>
          </w:p>
          <w:p w14:paraId="56EED40B" w14:textId="3DEBBA6C" w:rsidR="00C34124" w:rsidRDefault="00C34124" w:rsidP="00C91457">
            <w:pPr>
              <w:rPr>
                <w:lang w:val="en-GB"/>
              </w:rPr>
            </w:pPr>
            <w:r>
              <w:rPr>
                <w:lang w:val="en-GB"/>
              </w:rPr>
              <w:t>RAN2 needs to discuss whether DL MAC CE is feasible for the indicating the activation of the PRS processing window configured via RRC.</w:t>
            </w:r>
          </w:p>
          <w:p w14:paraId="5B1D735D" w14:textId="04EABC86" w:rsidR="00C34124" w:rsidRDefault="00C34124" w:rsidP="00C91457">
            <w:pPr>
              <w:rPr>
                <w:lang w:val="en-GB"/>
              </w:rPr>
            </w:pPr>
            <w:r>
              <w:rPr>
                <w:lang w:val="en-GB"/>
              </w:rPr>
              <w:t>RAN2 needs to introduce additional parameters for PRS processing window (</w:t>
            </w:r>
            <w:r w:rsidR="00112C6D">
              <w:rPr>
                <w:lang w:val="en-GB"/>
              </w:rPr>
              <w:t>Based on inputs from</w:t>
            </w:r>
            <w:r>
              <w:rPr>
                <w:lang w:val="en-GB"/>
              </w:rPr>
              <w:t xml:space="preserve"> RAN1 and RAN4)</w:t>
            </w:r>
          </w:p>
          <w:p w14:paraId="7B61E26B" w14:textId="77777777" w:rsidR="00C34124" w:rsidRDefault="00C34124" w:rsidP="00C91457">
            <w:pPr>
              <w:rPr>
                <w:lang w:val="en-GB"/>
              </w:rPr>
            </w:pPr>
            <w:r>
              <w:rPr>
                <w:lang w:val="en-GB"/>
              </w:rPr>
              <w:t xml:space="preserve">RAN2 also needs to discuss how to capture UE capability based on  RAN1 feature list </w:t>
            </w:r>
            <w:r w:rsidRPr="004A4730">
              <w:rPr>
                <w:lang w:val="en-GB"/>
              </w:rPr>
              <w:t>R1-2111810</w:t>
            </w:r>
          </w:p>
          <w:p w14:paraId="08005CB9" w14:textId="77777777" w:rsidR="00C34124" w:rsidRDefault="00C34124" w:rsidP="00C91457">
            <w:pPr>
              <w:rPr>
                <w:lang w:val="en-GB"/>
              </w:rPr>
            </w:pPr>
            <w:r>
              <w:rPr>
                <w:lang w:val="en-GB"/>
              </w:rPr>
              <w:t xml:space="preserve">27-3-2, 27-3-3, </w:t>
            </w:r>
          </w:p>
          <w:p w14:paraId="50622726" w14:textId="10F1EC3E" w:rsidR="008B2FF7" w:rsidRDefault="008B2FF7" w:rsidP="00C91457">
            <w:pPr>
              <w:rPr>
                <w:lang w:val="en-GB"/>
              </w:rPr>
            </w:pPr>
            <w:r>
              <w:rPr>
                <w:lang w:val="en-GB"/>
              </w:rPr>
              <w:t>Further checking is needed on stage 2 impact</w:t>
            </w:r>
          </w:p>
        </w:tc>
      </w:tr>
      <w:tr w:rsidR="00284C2B" w14:paraId="2A5BFF3E" w14:textId="77777777" w:rsidTr="00300E75">
        <w:tc>
          <w:tcPr>
            <w:tcW w:w="1795" w:type="dxa"/>
            <w:vMerge w:val="restart"/>
          </w:tcPr>
          <w:p w14:paraId="2301ED6A" w14:textId="5B0C7011" w:rsidR="00284C2B" w:rsidRPr="00C74BC3" w:rsidRDefault="00284C2B" w:rsidP="00284C2B">
            <w:pPr>
              <w:rPr>
                <w:b/>
                <w:bCs/>
                <w:lang w:val="en-GB"/>
              </w:rPr>
            </w:pPr>
            <w:r w:rsidRPr="00C74BC3">
              <w:rPr>
                <w:b/>
                <w:bCs/>
                <w:lang w:val="en-GB"/>
              </w:rPr>
              <w:t>On-Demand PRS</w:t>
            </w:r>
          </w:p>
        </w:tc>
        <w:tc>
          <w:tcPr>
            <w:tcW w:w="2867" w:type="dxa"/>
          </w:tcPr>
          <w:p w14:paraId="1BFDB235" w14:textId="1B1C2EEE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>Stage 2 text</w:t>
            </w:r>
          </w:p>
        </w:tc>
        <w:tc>
          <w:tcPr>
            <w:tcW w:w="1161" w:type="dxa"/>
          </w:tcPr>
          <w:p w14:paraId="6EAA65A8" w14:textId="234130A3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>?</w:t>
            </w:r>
          </w:p>
        </w:tc>
        <w:tc>
          <w:tcPr>
            <w:tcW w:w="3892" w:type="dxa"/>
          </w:tcPr>
          <w:p w14:paraId="1A0AC609" w14:textId="091A2F6E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>May need further updates based on the agreements in RAN2#116b, e.g. based on email discussion [601]</w:t>
            </w:r>
          </w:p>
        </w:tc>
      </w:tr>
      <w:tr w:rsidR="00284C2B" w14:paraId="0478BD72" w14:textId="77777777" w:rsidTr="00300E75">
        <w:tc>
          <w:tcPr>
            <w:tcW w:w="1795" w:type="dxa"/>
            <w:vMerge/>
          </w:tcPr>
          <w:p w14:paraId="0F14EF4E" w14:textId="77777777" w:rsidR="00284C2B" w:rsidRDefault="00284C2B" w:rsidP="00284C2B">
            <w:pPr>
              <w:rPr>
                <w:lang w:val="en-GB"/>
              </w:rPr>
            </w:pPr>
          </w:p>
        </w:tc>
        <w:tc>
          <w:tcPr>
            <w:tcW w:w="2867" w:type="dxa"/>
          </w:tcPr>
          <w:p w14:paraId="312D30D2" w14:textId="2C1C4980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>Trigger criterion/pre-condition for UE initiated On-Demand PRS</w:t>
            </w:r>
          </w:p>
        </w:tc>
        <w:tc>
          <w:tcPr>
            <w:tcW w:w="1161" w:type="dxa"/>
          </w:tcPr>
          <w:p w14:paraId="2DB6A595" w14:textId="0ABF03E2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>Yes</w:t>
            </w:r>
          </w:p>
        </w:tc>
        <w:tc>
          <w:tcPr>
            <w:tcW w:w="3892" w:type="dxa"/>
          </w:tcPr>
          <w:p w14:paraId="52FB0EEF" w14:textId="562B22E9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 xml:space="preserve">Based on email discussion [601] </w:t>
            </w:r>
            <w:r w:rsidRPr="00C74BC3">
              <w:rPr>
                <w:lang w:val="en-GB"/>
              </w:rPr>
              <w:t>R2-2200047</w:t>
            </w:r>
          </w:p>
        </w:tc>
      </w:tr>
      <w:tr w:rsidR="00284C2B" w14:paraId="3F40D82E" w14:textId="77777777" w:rsidTr="00300E75">
        <w:tc>
          <w:tcPr>
            <w:tcW w:w="1795" w:type="dxa"/>
            <w:vMerge/>
          </w:tcPr>
          <w:p w14:paraId="0E33C598" w14:textId="77777777" w:rsidR="00284C2B" w:rsidRDefault="00284C2B" w:rsidP="00284C2B">
            <w:pPr>
              <w:rPr>
                <w:lang w:val="en-GB"/>
              </w:rPr>
            </w:pPr>
          </w:p>
        </w:tc>
        <w:tc>
          <w:tcPr>
            <w:tcW w:w="2867" w:type="dxa"/>
          </w:tcPr>
          <w:p w14:paraId="73300C84" w14:textId="76528400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>The content of On-Demand PRS request, e.g. explicit indication, parameter/value;</w:t>
            </w:r>
          </w:p>
        </w:tc>
        <w:tc>
          <w:tcPr>
            <w:tcW w:w="1161" w:type="dxa"/>
          </w:tcPr>
          <w:p w14:paraId="155D1BEB" w14:textId="0896BFBB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>Yes</w:t>
            </w:r>
          </w:p>
        </w:tc>
        <w:tc>
          <w:tcPr>
            <w:tcW w:w="3892" w:type="dxa"/>
          </w:tcPr>
          <w:p w14:paraId="3004B281" w14:textId="2D9F070D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 xml:space="preserve">Based on email discussion [601] </w:t>
            </w:r>
            <w:r w:rsidRPr="00C74BC3">
              <w:rPr>
                <w:lang w:val="en-GB"/>
              </w:rPr>
              <w:t>R2-2200047</w:t>
            </w:r>
          </w:p>
        </w:tc>
      </w:tr>
      <w:tr w:rsidR="00284C2B" w14:paraId="6F37CCFE" w14:textId="77777777" w:rsidTr="00300E75">
        <w:tc>
          <w:tcPr>
            <w:tcW w:w="1795" w:type="dxa"/>
            <w:vMerge/>
          </w:tcPr>
          <w:p w14:paraId="4263D8A3" w14:textId="77777777" w:rsidR="00284C2B" w:rsidRDefault="00284C2B" w:rsidP="00284C2B">
            <w:pPr>
              <w:rPr>
                <w:lang w:val="en-GB"/>
              </w:rPr>
            </w:pPr>
          </w:p>
        </w:tc>
        <w:tc>
          <w:tcPr>
            <w:tcW w:w="2867" w:type="dxa"/>
          </w:tcPr>
          <w:p w14:paraId="0B7AB577" w14:textId="1BB59818" w:rsidR="00284C2B" w:rsidRDefault="00284C2B" w:rsidP="00284C2B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PosSI</w:t>
            </w:r>
            <w:proofErr w:type="spellEnd"/>
            <w:r>
              <w:rPr>
                <w:lang w:val="en-GB"/>
              </w:rPr>
              <w:t xml:space="preserve"> as response for On-Demand PRS request</w:t>
            </w:r>
          </w:p>
        </w:tc>
        <w:tc>
          <w:tcPr>
            <w:tcW w:w="1161" w:type="dxa"/>
          </w:tcPr>
          <w:p w14:paraId="7D905E4F" w14:textId="20989641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>Yes</w:t>
            </w:r>
          </w:p>
        </w:tc>
        <w:tc>
          <w:tcPr>
            <w:tcW w:w="3892" w:type="dxa"/>
          </w:tcPr>
          <w:p w14:paraId="267EF2DD" w14:textId="18C904AC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 xml:space="preserve">Based on email discussion [601] </w:t>
            </w:r>
            <w:r w:rsidRPr="00C74BC3">
              <w:rPr>
                <w:lang w:val="en-GB"/>
              </w:rPr>
              <w:t>R2-2200047</w:t>
            </w:r>
          </w:p>
        </w:tc>
      </w:tr>
      <w:tr w:rsidR="00284C2B" w14:paraId="1EC883FB" w14:textId="77777777" w:rsidTr="00300E75">
        <w:tc>
          <w:tcPr>
            <w:tcW w:w="1795" w:type="dxa"/>
            <w:vMerge/>
          </w:tcPr>
          <w:p w14:paraId="18E9E03F" w14:textId="77777777" w:rsidR="00284C2B" w:rsidRDefault="00284C2B" w:rsidP="00284C2B">
            <w:pPr>
              <w:rPr>
                <w:lang w:val="en-GB"/>
              </w:rPr>
            </w:pPr>
          </w:p>
        </w:tc>
        <w:tc>
          <w:tcPr>
            <w:tcW w:w="2867" w:type="dxa"/>
          </w:tcPr>
          <w:p w14:paraId="5F4C8E2D" w14:textId="04D14BB2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>Content of MO-LR, e.g. NR ECID</w:t>
            </w:r>
          </w:p>
        </w:tc>
        <w:tc>
          <w:tcPr>
            <w:tcW w:w="1161" w:type="dxa"/>
          </w:tcPr>
          <w:p w14:paraId="16F74485" w14:textId="573D876A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>Yes</w:t>
            </w:r>
          </w:p>
        </w:tc>
        <w:tc>
          <w:tcPr>
            <w:tcW w:w="3892" w:type="dxa"/>
          </w:tcPr>
          <w:p w14:paraId="270C5292" w14:textId="61DBDFEB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 xml:space="preserve">Based on email discussion [601] </w:t>
            </w:r>
            <w:r w:rsidRPr="00C74BC3">
              <w:rPr>
                <w:lang w:val="en-GB"/>
              </w:rPr>
              <w:t>R2-2200047</w:t>
            </w:r>
          </w:p>
        </w:tc>
      </w:tr>
      <w:tr w:rsidR="00284C2B" w14:paraId="3AB059ED" w14:textId="77777777" w:rsidTr="00300E75">
        <w:tc>
          <w:tcPr>
            <w:tcW w:w="1795" w:type="dxa"/>
            <w:vMerge/>
          </w:tcPr>
          <w:p w14:paraId="27A4AEDA" w14:textId="77777777" w:rsidR="00284C2B" w:rsidRDefault="00284C2B" w:rsidP="00284C2B">
            <w:pPr>
              <w:rPr>
                <w:lang w:val="en-GB"/>
              </w:rPr>
            </w:pPr>
          </w:p>
        </w:tc>
        <w:tc>
          <w:tcPr>
            <w:tcW w:w="2867" w:type="dxa"/>
          </w:tcPr>
          <w:p w14:paraId="73D4974A" w14:textId="0B3DDF78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>RAN1 parameters on On-Demand PRS</w:t>
            </w:r>
          </w:p>
        </w:tc>
        <w:tc>
          <w:tcPr>
            <w:tcW w:w="1161" w:type="dxa"/>
          </w:tcPr>
          <w:p w14:paraId="3DBCF7A1" w14:textId="3F486C4F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>Yes</w:t>
            </w:r>
          </w:p>
        </w:tc>
        <w:tc>
          <w:tcPr>
            <w:tcW w:w="3892" w:type="dxa"/>
          </w:tcPr>
          <w:p w14:paraId="1574BE2C" w14:textId="599A5A3F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>Based on RAN1 parameter lists</w:t>
            </w:r>
          </w:p>
        </w:tc>
      </w:tr>
      <w:tr w:rsidR="00284C2B" w14:paraId="77C18FAC" w14:textId="77777777" w:rsidTr="00300E75">
        <w:tc>
          <w:tcPr>
            <w:tcW w:w="1795" w:type="dxa"/>
            <w:vMerge/>
          </w:tcPr>
          <w:p w14:paraId="1A76BEEE" w14:textId="77777777" w:rsidR="00284C2B" w:rsidRDefault="00284C2B" w:rsidP="00284C2B">
            <w:pPr>
              <w:rPr>
                <w:lang w:val="en-GB"/>
              </w:rPr>
            </w:pPr>
          </w:p>
        </w:tc>
        <w:tc>
          <w:tcPr>
            <w:tcW w:w="2867" w:type="dxa"/>
          </w:tcPr>
          <w:p w14:paraId="58875E2B" w14:textId="29362F6F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>UE capability on On-Demand PRS</w:t>
            </w:r>
          </w:p>
        </w:tc>
        <w:tc>
          <w:tcPr>
            <w:tcW w:w="1161" w:type="dxa"/>
          </w:tcPr>
          <w:p w14:paraId="5C3469D1" w14:textId="2E3DDF20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>Yes</w:t>
            </w:r>
          </w:p>
        </w:tc>
        <w:tc>
          <w:tcPr>
            <w:tcW w:w="3892" w:type="dxa"/>
          </w:tcPr>
          <w:p w14:paraId="0CC775E0" w14:textId="0E2C414F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>Should be decided in RAN2 although RAN1 mentioned it in their feature list</w:t>
            </w:r>
            <w:r w:rsidR="004A4730">
              <w:rPr>
                <w:lang w:val="en-GB"/>
              </w:rPr>
              <w:t xml:space="preserve"> </w:t>
            </w:r>
            <w:r w:rsidR="004A4730" w:rsidRPr="004A4730">
              <w:rPr>
                <w:lang w:val="en-GB"/>
              </w:rPr>
              <w:t>R1-2111810</w:t>
            </w:r>
            <w:r w:rsidR="004A4730">
              <w:rPr>
                <w:lang w:val="en-GB"/>
              </w:rPr>
              <w:t xml:space="preserve">, </w:t>
            </w:r>
          </w:p>
          <w:p w14:paraId="61CC5ABB" w14:textId="6D52329B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 xml:space="preserve">27-5-1 </w:t>
            </w:r>
            <w:r w:rsidRPr="00180246">
              <w:rPr>
                <w:lang w:val="en-GB"/>
              </w:rPr>
              <w:t>[UE-initiated] on-demand PRS</w:t>
            </w:r>
          </w:p>
        </w:tc>
      </w:tr>
      <w:tr w:rsidR="00284C2B" w14:paraId="7B6ABADF" w14:textId="77777777" w:rsidTr="00300E75">
        <w:tc>
          <w:tcPr>
            <w:tcW w:w="1795" w:type="dxa"/>
            <w:vMerge w:val="restart"/>
          </w:tcPr>
          <w:p w14:paraId="5A896951" w14:textId="1A1B4C11" w:rsidR="00284C2B" w:rsidRPr="00EE014C" w:rsidRDefault="00284C2B" w:rsidP="00284C2B">
            <w:pPr>
              <w:rPr>
                <w:b/>
                <w:bCs/>
                <w:lang w:val="en-GB"/>
              </w:rPr>
            </w:pPr>
            <w:r w:rsidRPr="00EE014C">
              <w:rPr>
                <w:b/>
                <w:bCs/>
                <w:lang w:val="en-GB"/>
              </w:rPr>
              <w:t>Positioning in RRC_INACTIVE</w:t>
            </w:r>
          </w:p>
        </w:tc>
        <w:tc>
          <w:tcPr>
            <w:tcW w:w="2867" w:type="dxa"/>
          </w:tcPr>
          <w:p w14:paraId="649A4149" w14:textId="6D1F7322" w:rsidR="00284C2B" w:rsidRDefault="00284C2B" w:rsidP="00284C2B">
            <w:pPr>
              <w:rPr>
                <w:lang w:val="en-GB"/>
              </w:rPr>
            </w:pPr>
            <w:r w:rsidRPr="00EE014C">
              <w:rPr>
                <w:lang w:val="en-GB"/>
              </w:rPr>
              <w:t>Stage 2: what should be captured in the stage 2 specification</w:t>
            </w:r>
          </w:p>
        </w:tc>
        <w:tc>
          <w:tcPr>
            <w:tcW w:w="1161" w:type="dxa"/>
          </w:tcPr>
          <w:p w14:paraId="0CC766D6" w14:textId="28A084F7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>?</w:t>
            </w:r>
          </w:p>
        </w:tc>
        <w:tc>
          <w:tcPr>
            <w:tcW w:w="3892" w:type="dxa"/>
          </w:tcPr>
          <w:p w14:paraId="58C0E6FF" w14:textId="17427414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>Considering companies have different view on what should be capture, RAN2 should prioritize the discussion stage 3;</w:t>
            </w:r>
          </w:p>
        </w:tc>
      </w:tr>
      <w:tr w:rsidR="00284C2B" w14:paraId="07000B3D" w14:textId="77777777" w:rsidTr="00300E75">
        <w:tc>
          <w:tcPr>
            <w:tcW w:w="1795" w:type="dxa"/>
            <w:vMerge/>
          </w:tcPr>
          <w:p w14:paraId="3083D49B" w14:textId="77777777" w:rsidR="00284C2B" w:rsidRDefault="00284C2B" w:rsidP="00284C2B">
            <w:pPr>
              <w:rPr>
                <w:lang w:val="en-GB"/>
              </w:rPr>
            </w:pPr>
          </w:p>
        </w:tc>
        <w:tc>
          <w:tcPr>
            <w:tcW w:w="2867" w:type="dxa"/>
          </w:tcPr>
          <w:p w14:paraId="7D00A8E7" w14:textId="057CDFE8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>UL positioning related issues:</w:t>
            </w:r>
          </w:p>
          <w:p w14:paraId="4C801AB2" w14:textId="4A963396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 xml:space="preserve">1 How to introduce SRS configuration in </w:t>
            </w:r>
            <w:proofErr w:type="spellStart"/>
            <w:r>
              <w:rPr>
                <w:lang w:val="en-GB"/>
              </w:rPr>
              <w:t>RRCRelease</w:t>
            </w:r>
            <w:proofErr w:type="spellEnd"/>
            <w:r>
              <w:rPr>
                <w:lang w:val="en-GB"/>
              </w:rPr>
              <w:t xml:space="preserve"> message, e.g. which IE should be contained, </w:t>
            </w:r>
            <w:proofErr w:type="spellStart"/>
            <w:r w:rsidRPr="006E7020">
              <w:rPr>
                <w:lang w:val="en-GB"/>
              </w:rPr>
              <w:t>srs</w:t>
            </w:r>
            <w:proofErr w:type="spellEnd"/>
            <w:r w:rsidRPr="006E7020">
              <w:rPr>
                <w:lang w:val="en-GB"/>
              </w:rPr>
              <w:t>-Config</w:t>
            </w:r>
            <w:r>
              <w:rPr>
                <w:lang w:val="en-GB"/>
              </w:rPr>
              <w:t xml:space="preserve">, </w:t>
            </w:r>
            <w:r w:rsidRPr="008879FA">
              <w:rPr>
                <w:lang w:val="en-GB"/>
              </w:rPr>
              <w:t>BWP-Uplink</w:t>
            </w:r>
            <w:r>
              <w:rPr>
                <w:lang w:val="en-GB"/>
              </w:rPr>
              <w:t xml:space="preserve"> or </w:t>
            </w:r>
            <w:proofErr w:type="spellStart"/>
            <w:r w:rsidRPr="008879FA">
              <w:rPr>
                <w:lang w:val="en-GB"/>
              </w:rPr>
              <w:t>UplinkConfig</w:t>
            </w:r>
            <w:proofErr w:type="spellEnd"/>
            <w:r>
              <w:rPr>
                <w:lang w:val="en-GB"/>
              </w:rPr>
              <w:t xml:space="preserve"> </w:t>
            </w:r>
          </w:p>
        </w:tc>
        <w:tc>
          <w:tcPr>
            <w:tcW w:w="1161" w:type="dxa"/>
          </w:tcPr>
          <w:p w14:paraId="698CF714" w14:textId="14DD9B3B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>Yes</w:t>
            </w:r>
          </w:p>
        </w:tc>
        <w:tc>
          <w:tcPr>
            <w:tcW w:w="3892" w:type="dxa"/>
          </w:tcPr>
          <w:p w14:paraId="36A6BA33" w14:textId="77777777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>Need to check RAN1 parameter list</w:t>
            </w:r>
          </w:p>
          <w:p w14:paraId="5FEFA0FE" w14:textId="1898E372" w:rsidR="00E10C57" w:rsidRDefault="00E10C57" w:rsidP="00284C2B">
            <w:pPr>
              <w:rPr>
                <w:lang w:val="en-GB"/>
              </w:rPr>
            </w:pPr>
            <w:r>
              <w:rPr>
                <w:lang w:val="en-GB"/>
              </w:rPr>
              <w:t xml:space="preserve">Also see RAN1 LS </w:t>
            </w:r>
            <w:r w:rsidRPr="00E10C57">
              <w:rPr>
                <w:lang w:val="en-GB"/>
              </w:rPr>
              <w:t>R1-2112846</w:t>
            </w:r>
            <w:r>
              <w:rPr>
                <w:lang w:val="en-GB"/>
              </w:rPr>
              <w:t xml:space="preserve">. </w:t>
            </w:r>
          </w:p>
        </w:tc>
      </w:tr>
      <w:tr w:rsidR="00284C2B" w14:paraId="6A7CEDC4" w14:textId="77777777" w:rsidTr="00300E75">
        <w:tc>
          <w:tcPr>
            <w:tcW w:w="1795" w:type="dxa"/>
            <w:vMerge/>
          </w:tcPr>
          <w:p w14:paraId="68BA59CE" w14:textId="77777777" w:rsidR="00284C2B" w:rsidRDefault="00284C2B" w:rsidP="00284C2B">
            <w:pPr>
              <w:rPr>
                <w:lang w:val="en-GB"/>
              </w:rPr>
            </w:pPr>
          </w:p>
        </w:tc>
        <w:tc>
          <w:tcPr>
            <w:tcW w:w="2867" w:type="dxa"/>
          </w:tcPr>
          <w:p w14:paraId="12FDBAAC" w14:textId="77777777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>UL positioning related issues:</w:t>
            </w:r>
          </w:p>
          <w:p w14:paraId="5014334A" w14:textId="00221A4F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 xml:space="preserve">2 How to send SP-SRS activation/deactivation MAC CE? </w:t>
            </w:r>
          </w:p>
        </w:tc>
        <w:tc>
          <w:tcPr>
            <w:tcW w:w="1161" w:type="dxa"/>
          </w:tcPr>
          <w:p w14:paraId="32007699" w14:textId="5233FF1F" w:rsidR="00284C2B" w:rsidRDefault="00284C2B" w:rsidP="00284C2B">
            <w:pPr>
              <w:rPr>
                <w:lang w:val="en-GB"/>
              </w:rPr>
            </w:pPr>
            <w:r w:rsidRPr="007C480C">
              <w:rPr>
                <w:lang w:val="en-GB"/>
              </w:rPr>
              <w:lastRenderedPageBreak/>
              <w:t>Yes</w:t>
            </w:r>
          </w:p>
        </w:tc>
        <w:tc>
          <w:tcPr>
            <w:tcW w:w="3892" w:type="dxa"/>
          </w:tcPr>
          <w:p w14:paraId="56D2A7D1" w14:textId="03A4C4E9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>Coordination with SDT WI is needed</w:t>
            </w:r>
          </w:p>
        </w:tc>
      </w:tr>
      <w:tr w:rsidR="00284C2B" w14:paraId="6F9D3F31" w14:textId="77777777" w:rsidTr="00300E75">
        <w:tc>
          <w:tcPr>
            <w:tcW w:w="1795" w:type="dxa"/>
            <w:vMerge/>
          </w:tcPr>
          <w:p w14:paraId="36039E6E" w14:textId="77777777" w:rsidR="00284C2B" w:rsidRDefault="00284C2B" w:rsidP="00284C2B">
            <w:pPr>
              <w:rPr>
                <w:lang w:val="en-GB"/>
              </w:rPr>
            </w:pPr>
          </w:p>
        </w:tc>
        <w:tc>
          <w:tcPr>
            <w:tcW w:w="2867" w:type="dxa"/>
          </w:tcPr>
          <w:p w14:paraId="6702CB47" w14:textId="77777777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>UL positioning related issues:</w:t>
            </w:r>
          </w:p>
          <w:p w14:paraId="43E1B61B" w14:textId="628F365A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>3 The validity of SRS configuration, e.g. upon change of cell? TA timer expires?</w:t>
            </w:r>
          </w:p>
        </w:tc>
        <w:tc>
          <w:tcPr>
            <w:tcW w:w="1161" w:type="dxa"/>
          </w:tcPr>
          <w:p w14:paraId="451402F9" w14:textId="2FCF30DD" w:rsidR="00284C2B" w:rsidRDefault="00284C2B" w:rsidP="00284C2B">
            <w:pPr>
              <w:rPr>
                <w:lang w:val="en-GB"/>
              </w:rPr>
            </w:pPr>
            <w:r w:rsidRPr="007C480C">
              <w:rPr>
                <w:lang w:val="en-GB"/>
              </w:rPr>
              <w:t>Yes</w:t>
            </w:r>
          </w:p>
        </w:tc>
        <w:tc>
          <w:tcPr>
            <w:tcW w:w="3892" w:type="dxa"/>
          </w:tcPr>
          <w:p w14:paraId="2BC2EA24" w14:textId="62684312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 xml:space="preserve">Should be decided in RAN2. </w:t>
            </w:r>
          </w:p>
        </w:tc>
      </w:tr>
      <w:tr w:rsidR="00284C2B" w14:paraId="7353AC4E" w14:textId="77777777" w:rsidTr="00300E75">
        <w:tc>
          <w:tcPr>
            <w:tcW w:w="1795" w:type="dxa"/>
            <w:vMerge/>
          </w:tcPr>
          <w:p w14:paraId="2E2CC8CF" w14:textId="77777777" w:rsidR="00284C2B" w:rsidRDefault="00284C2B" w:rsidP="00284C2B">
            <w:pPr>
              <w:rPr>
                <w:lang w:val="en-GB"/>
              </w:rPr>
            </w:pPr>
          </w:p>
        </w:tc>
        <w:tc>
          <w:tcPr>
            <w:tcW w:w="2867" w:type="dxa"/>
          </w:tcPr>
          <w:p w14:paraId="743B6C72" w14:textId="77777777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>UL positioning related issues:</w:t>
            </w:r>
          </w:p>
          <w:p w14:paraId="19AF4F64" w14:textId="77777777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>4 How to maintain the TA for SRS transmission;?</w:t>
            </w:r>
          </w:p>
          <w:p w14:paraId="75857815" w14:textId="77777777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 xml:space="preserve">4.1 The details of TA timer configuration; </w:t>
            </w:r>
          </w:p>
          <w:p w14:paraId="1C5CA5C8" w14:textId="77777777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>4.2 Where to configure TA timer configuration;</w:t>
            </w:r>
          </w:p>
          <w:p w14:paraId="2950AFB7" w14:textId="77777777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>4.3 Validity of TA, e.g. additional RSRP based validation;</w:t>
            </w:r>
          </w:p>
          <w:p w14:paraId="07207463" w14:textId="2B2506BE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>4.4 Validity of TA timer configuration, same as SRS configuration?</w:t>
            </w:r>
          </w:p>
        </w:tc>
        <w:tc>
          <w:tcPr>
            <w:tcW w:w="1161" w:type="dxa"/>
          </w:tcPr>
          <w:p w14:paraId="031D9C83" w14:textId="3A9257A4" w:rsidR="00284C2B" w:rsidRDefault="00284C2B" w:rsidP="00284C2B">
            <w:pPr>
              <w:rPr>
                <w:lang w:val="en-GB"/>
              </w:rPr>
            </w:pPr>
            <w:r w:rsidRPr="007C480C">
              <w:rPr>
                <w:lang w:val="en-GB"/>
              </w:rPr>
              <w:t>Yes</w:t>
            </w:r>
          </w:p>
        </w:tc>
        <w:tc>
          <w:tcPr>
            <w:tcW w:w="3892" w:type="dxa"/>
          </w:tcPr>
          <w:p w14:paraId="2209F6F4" w14:textId="30BB335A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 xml:space="preserve">Should be decided in RAN2. </w:t>
            </w:r>
          </w:p>
        </w:tc>
      </w:tr>
      <w:tr w:rsidR="00284C2B" w14:paraId="3CB0F7B6" w14:textId="77777777" w:rsidTr="00300E75">
        <w:tc>
          <w:tcPr>
            <w:tcW w:w="1795" w:type="dxa"/>
            <w:vMerge/>
          </w:tcPr>
          <w:p w14:paraId="3DC0F52B" w14:textId="77777777" w:rsidR="00284C2B" w:rsidRDefault="00284C2B" w:rsidP="00284C2B">
            <w:pPr>
              <w:rPr>
                <w:lang w:val="en-GB"/>
              </w:rPr>
            </w:pPr>
          </w:p>
        </w:tc>
        <w:tc>
          <w:tcPr>
            <w:tcW w:w="2867" w:type="dxa"/>
          </w:tcPr>
          <w:p w14:paraId="2956761A" w14:textId="77777777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>UL positioning related issues:</w:t>
            </w:r>
          </w:p>
          <w:p w14:paraId="2E8A577A" w14:textId="7B69EA21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>5 Need to clarify AP SRS cannot be configured for the UE in RRC_INACTIVE;</w:t>
            </w:r>
          </w:p>
        </w:tc>
        <w:tc>
          <w:tcPr>
            <w:tcW w:w="1161" w:type="dxa"/>
          </w:tcPr>
          <w:p w14:paraId="0C4AA988" w14:textId="1B3901C0" w:rsidR="00284C2B" w:rsidRDefault="00284C2B" w:rsidP="00284C2B">
            <w:pPr>
              <w:rPr>
                <w:lang w:val="en-GB"/>
              </w:rPr>
            </w:pPr>
            <w:r w:rsidRPr="007C480C">
              <w:rPr>
                <w:lang w:val="en-GB"/>
              </w:rPr>
              <w:t>Yes</w:t>
            </w:r>
          </w:p>
        </w:tc>
        <w:tc>
          <w:tcPr>
            <w:tcW w:w="3892" w:type="dxa"/>
          </w:tcPr>
          <w:p w14:paraId="27568174" w14:textId="18ADBF1E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 xml:space="preserve">Should be decided in RAN2. </w:t>
            </w:r>
          </w:p>
        </w:tc>
      </w:tr>
      <w:tr w:rsidR="00284C2B" w14:paraId="04B7161E" w14:textId="77777777" w:rsidTr="00300E75">
        <w:tc>
          <w:tcPr>
            <w:tcW w:w="1795" w:type="dxa"/>
            <w:vMerge/>
          </w:tcPr>
          <w:p w14:paraId="47E7DF41" w14:textId="77777777" w:rsidR="00284C2B" w:rsidRDefault="00284C2B" w:rsidP="00284C2B">
            <w:pPr>
              <w:rPr>
                <w:lang w:val="en-GB"/>
              </w:rPr>
            </w:pPr>
          </w:p>
        </w:tc>
        <w:tc>
          <w:tcPr>
            <w:tcW w:w="2867" w:type="dxa"/>
          </w:tcPr>
          <w:p w14:paraId="0E6A4AA7" w14:textId="460AF8BB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>UE capabilities on positioning in RRC_INACTIVE in RAN</w:t>
            </w:r>
            <w:r w:rsidR="00E84829">
              <w:rPr>
                <w:lang w:val="en-GB"/>
              </w:rPr>
              <w:t>1</w:t>
            </w:r>
            <w:r>
              <w:rPr>
                <w:lang w:val="en-GB"/>
              </w:rPr>
              <w:t xml:space="preserve"> feature lists</w:t>
            </w:r>
          </w:p>
          <w:p w14:paraId="1AC8229C" w14:textId="77777777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 xml:space="preserve">27-6 </w:t>
            </w:r>
            <w:r w:rsidRPr="00322322">
              <w:rPr>
                <w:lang w:val="en-GB"/>
              </w:rPr>
              <w:t>DL PRS processing capabilities in RRC inactive state</w:t>
            </w:r>
          </w:p>
          <w:p w14:paraId="7AC6BDED" w14:textId="77777777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 xml:space="preserve">27-15 </w:t>
            </w:r>
            <w:r w:rsidRPr="00322322">
              <w:rPr>
                <w:lang w:val="en-GB"/>
              </w:rPr>
              <w:t>Support of positioning SRS transmission in RRC_INACTIVE state [for initial BWP]</w:t>
            </w:r>
          </w:p>
          <w:p w14:paraId="5281CDAE" w14:textId="77777777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 xml:space="preserve">27-16 </w:t>
            </w:r>
            <w:r w:rsidRPr="00322322">
              <w:rPr>
                <w:lang w:val="en-GB"/>
              </w:rPr>
              <w:t>OLPC for positioning SRS in RRC_INACTIVE state</w:t>
            </w:r>
          </w:p>
          <w:p w14:paraId="463B2B43" w14:textId="77777777" w:rsidR="00284C2B" w:rsidRDefault="00284C2B" w:rsidP="00284C2B">
            <w:pPr>
              <w:rPr>
                <w:lang w:val="en-GB"/>
              </w:rPr>
            </w:pPr>
            <w:r w:rsidRPr="00322322">
              <w:rPr>
                <w:lang w:val="en-GB"/>
              </w:rPr>
              <w:t>27-17</w:t>
            </w:r>
            <w:r w:rsidRPr="00322322">
              <w:rPr>
                <w:lang w:val="en-GB"/>
              </w:rPr>
              <w:tab/>
              <w:t>Support of [PRS measurement in RRC_INACTIVE]</w:t>
            </w:r>
          </w:p>
          <w:p w14:paraId="3FF1D313" w14:textId="77777777" w:rsidR="00284C2B" w:rsidRDefault="00284C2B" w:rsidP="00284C2B">
            <w:pPr>
              <w:rPr>
                <w:lang w:val="en-GB"/>
              </w:rPr>
            </w:pPr>
            <w:r w:rsidRPr="00322322">
              <w:rPr>
                <w:lang w:val="en-GB"/>
              </w:rPr>
              <w:t>27-18a</w:t>
            </w:r>
            <w:r w:rsidRPr="00322322">
              <w:rPr>
                <w:lang w:val="en-GB"/>
              </w:rPr>
              <w:tab/>
              <w:t>Support of PRS measurement in RRC_INACTIVE state for DL-TDOA</w:t>
            </w:r>
          </w:p>
          <w:p w14:paraId="6D4AF293" w14:textId="77777777" w:rsidR="00284C2B" w:rsidRDefault="00284C2B" w:rsidP="00284C2B">
            <w:pPr>
              <w:rPr>
                <w:lang w:val="en-GB"/>
              </w:rPr>
            </w:pPr>
            <w:r w:rsidRPr="00322322">
              <w:rPr>
                <w:lang w:val="en-GB"/>
              </w:rPr>
              <w:t>27-18b</w:t>
            </w:r>
            <w:r w:rsidRPr="00322322">
              <w:rPr>
                <w:lang w:val="en-GB"/>
              </w:rPr>
              <w:tab/>
              <w:t>Support of PRS measurement in RRC_INACTIVE state for DL-</w:t>
            </w:r>
            <w:proofErr w:type="spellStart"/>
            <w:r w:rsidRPr="00322322">
              <w:rPr>
                <w:lang w:val="en-GB"/>
              </w:rPr>
              <w:t>AoD</w:t>
            </w:r>
            <w:proofErr w:type="spellEnd"/>
          </w:p>
          <w:p w14:paraId="7BEC10E2" w14:textId="77777777" w:rsidR="00284C2B" w:rsidRDefault="00284C2B" w:rsidP="00284C2B">
            <w:pPr>
              <w:rPr>
                <w:lang w:val="en-GB"/>
              </w:rPr>
            </w:pPr>
            <w:r w:rsidRPr="00322322">
              <w:rPr>
                <w:lang w:val="en-GB"/>
              </w:rPr>
              <w:t>27-18c</w:t>
            </w:r>
            <w:r w:rsidRPr="00322322">
              <w:rPr>
                <w:lang w:val="en-GB"/>
              </w:rPr>
              <w:tab/>
              <w:t xml:space="preserve">Support of PRS measurement in </w:t>
            </w:r>
            <w:r w:rsidRPr="00322322">
              <w:rPr>
                <w:lang w:val="en-GB"/>
              </w:rPr>
              <w:lastRenderedPageBreak/>
              <w:t>RRC_INACTIVE state for Multi-RTT</w:t>
            </w:r>
          </w:p>
          <w:p w14:paraId="256C90F0" w14:textId="3B939972" w:rsidR="00284C2B" w:rsidRDefault="00284C2B" w:rsidP="00284C2B">
            <w:pPr>
              <w:rPr>
                <w:lang w:val="en-GB"/>
              </w:rPr>
            </w:pPr>
            <w:r w:rsidRPr="00322322">
              <w:rPr>
                <w:lang w:val="en-GB"/>
              </w:rPr>
              <w:t>27-19</w:t>
            </w:r>
            <w:r w:rsidRPr="00322322">
              <w:rPr>
                <w:lang w:val="en-GB"/>
              </w:rPr>
              <w:tab/>
              <w:t>Spatial relation for positioning SRS in RRC_INACTIVE state</w:t>
            </w:r>
          </w:p>
        </w:tc>
        <w:tc>
          <w:tcPr>
            <w:tcW w:w="1161" w:type="dxa"/>
          </w:tcPr>
          <w:p w14:paraId="5101163C" w14:textId="7504EE0D" w:rsidR="00284C2B" w:rsidRDefault="00284C2B" w:rsidP="00284C2B">
            <w:pPr>
              <w:rPr>
                <w:lang w:val="en-GB"/>
              </w:rPr>
            </w:pPr>
            <w:r w:rsidRPr="007C480C">
              <w:rPr>
                <w:lang w:val="en-GB"/>
              </w:rPr>
              <w:lastRenderedPageBreak/>
              <w:t>Yes</w:t>
            </w:r>
          </w:p>
        </w:tc>
        <w:tc>
          <w:tcPr>
            <w:tcW w:w="3892" w:type="dxa"/>
          </w:tcPr>
          <w:p w14:paraId="5640BC28" w14:textId="0AAE557C" w:rsidR="00284C2B" w:rsidRDefault="004A4730" w:rsidP="00284C2B">
            <w:pPr>
              <w:rPr>
                <w:b/>
                <w:bCs/>
                <w:lang w:val="en-GB"/>
              </w:rPr>
            </w:pPr>
            <w:r>
              <w:rPr>
                <w:lang w:val="en-GB"/>
              </w:rPr>
              <w:t xml:space="preserve">In RAN1 feature list </w:t>
            </w:r>
            <w:r w:rsidRPr="004A4730">
              <w:rPr>
                <w:lang w:val="en-GB"/>
              </w:rPr>
              <w:t>R1-2111810</w:t>
            </w:r>
            <w:r>
              <w:rPr>
                <w:lang w:val="en-GB"/>
              </w:rPr>
              <w:t xml:space="preserve">, </w:t>
            </w:r>
            <w:r w:rsidR="00284C2B">
              <w:rPr>
                <w:lang w:val="en-GB"/>
              </w:rPr>
              <w:t xml:space="preserve">RAN1 </w:t>
            </w:r>
            <w:r>
              <w:rPr>
                <w:lang w:val="en-GB"/>
              </w:rPr>
              <w:t xml:space="preserve">provides </w:t>
            </w:r>
            <w:r w:rsidR="00284C2B">
              <w:rPr>
                <w:lang w:val="en-GB"/>
              </w:rPr>
              <w:t xml:space="preserve">draft LPP capabilities </w:t>
            </w:r>
            <w:r w:rsidR="00284C2B" w:rsidRPr="00AF1E1E">
              <w:rPr>
                <w:lang w:val="en-GB"/>
              </w:rPr>
              <w:t>27-6, 27-16, 27-17, 27-18a, 27-18b, 27-18c, 27-19 contradict with RAN2 agreements</w:t>
            </w:r>
            <w:r w:rsidR="00284C2B">
              <w:rPr>
                <w:b/>
                <w:bCs/>
                <w:lang w:val="en-GB"/>
              </w:rPr>
              <w:t xml:space="preserve"> “</w:t>
            </w:r>
            <w:r w:rsidR="00284C2B" w:rsidRPr="00514EAA">
              <w:rPr>
                <w:lang w:val="en-GB"/>
              </w:rPr>
              <w:t>there is no different handling on PRS for different RRC state</w:t>
            </w:r>
            <w:r w:rsidR="00284C2B">
              <w:rPr>
                <w:b/>
                <w:bCs/>
                <w:lang w:val="en-GB"/>
              </w:rPr>
              <w:t>”.</w:t>
            </w:r>
          </w:p>
          <w:p w14:paraId="31BEEDD7" w14:textId="50246D9E" w:rsidR="00284C2B" w:rsidRDefault="00284C2B" w:rsidP="00284C2B">
            <w:pPr>
              <w:rPr>
                <w:lang w:val="en-GB"/>
              </w:rPr>
            </w:pPr>
            <w:r>
              <w:rPr>
                <w:b/>
                <w:bCs/>
                <w:lang w:val="en-GB"/>
              </w:rPr>
              <w:t xml:space="preserve">Therefore RAN2 should discuss how to handle them, and send RAN2 conclusion to RAN1 asap. </w:t>
            </w:r>
          </w:p>
        </w:tc>
      </w:tr>
      <w:tr w:rsidR="00284C2B" w14:paraId="7F795960" w14:textId="77777777" w:rsidTr="00300E75">
        <w:tc>
          <w:tcPr>
            <w:tcW w:w="1795" w:type="dxa"/>
            <w:vMerge w:val="restart"/>
          </w:tcPr>
          <w:p w14:paraId="3F08AEDE" w14:textId="66AEACCC" w:rsidR="00284C2B" w:rsidRPr="00BC7606" w:rsidRDefault="00284C2B" w:rsidP="00284C2B">
            <w:pPr>
              <w:rPr>
                <w:b/>
                <w:bCs/>
                <w:lang w:val="en-GB"/>
              </w:rPr>
            </w:pPr>
            <w:r w:rsidRPr="00BC7606">
              <w:rPr>
                <w:b/>
                <w:bCs/>
                <w:lang w:val="en-GB"/>
              </w:rPr>
              <w:t>GNSS Integrity</w:t>
            </w:r>
          </w:p>
        </w:tc>
        <w:tc>
          <w:tcPr>
            <w:tcW w:w="2867" w:type="dxa"/>
          </w:tcPr>
          <w:p w14:paraId="20BCD99A" w14:textId="77777777" w:rsidR="00284C2B" w:rsidRPr="00BC7606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>T</w:t>
            </w:r>
            <w:r w:rsidRPr="00BC7606">
              <w:rPr>
                <w:lang w:val="en-GB"/>
              </w:rPr>
              <w:t xml:space="preserve">he stage 2 </w:t>
            </w:r>
            <w:r>
              <w:rPr>
                <w:lang w:val="en-GB"/>
              </w:rPr>
              <w:t>CR on GNSS integrity</w:t>
            </w:r>
          </w:p>
          <w:p w14:paraId="4B294281" w14:textId="0671533F" w:rsidR="00284C2B" w:rsidRDefault="00284C2B" w:rsidP="00284C2B">
            <w:pPr>
              <w:rPr>
                <w:lang w:val="en-GB"/>
              </w:rPr>
            </w:pPr>
          </w:p>
        </w:tc>
        <w:tc>
          <w:tcPr>
            <w:tcW w:w="1161" w:type="dxa"/>
          </w:tcPr>
          <w:p w14:paraId="08E93020" w14:textId="4AB2712D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>?</w:t>
            </w:r>
          </w:p>
        </w:tc>
        <w:tc>
          <w:tcPr>
            <w:tcW w:w="3892" w:type="dxa"/>
          </w:tcPr>
          <w:p w14:paraId="419D4D7C" w14:textId="77777777" w:rsidR="00284C2B" w:rsidRPr="00BC7606" w:rsidRDefault="00284C2B" w:rsidP="00284C2B">
            <w:pPr>
              <w:rPr>
                <w:lang w:val="en-GB"/>
              </w:rPr>
            </w:pPr>
            <w:r w:rsidRPr="00BC7606">
              <w:rPr>
                <w:lang w:val="en-GB"/>
              </w:rPr>
              <w:t>Endorse the stage 2 text based on email discussion [Post116-e][602][POS];</w:t>
            </w:r>
          </w:p>
          <w:p w14:paraId="74E7E642" w14:textId="40674CCF" w:rsidR="00284C2B" w:rsidRDefault="00284C2B" w:rsidP="00284C2B">
            <w:pPr>
              <w:rPr>
                <w:lang w:val="en-GB"/>
              </w:rPr>
            </w:pPr>
          </w:p>
        </w:tc>
      </w:tr>
      <w:tr w:rsidR="00284C2B" w14:paraId="06DECA6A" w14:textId="77777777" w:rsidTr="00300E75">
        <w:tc>
          <w:tcPr>
            <w:tcW w:w="1795" w:type="dxa"/>
            <w:vMerge/>
          </w:tcPr>
          <w:p w14:paraId="2C765AC4" w14:textId="77777777" w:rsidR="00284C2B" w:rsidRDefault="00284C2B" w:rsidP="00284C2B">
            <w:pPr>
              <w:rPr>
                <w:lang w:val="en-GB"/>
              </w:rPr>
            </w:pPr>
          </w:p>
        </w:tc>
        <w:tc>
          <w:tcPr>
            <w:tcW w:w="2867" w:type="dxa"/>
          </w:tcPr>
          <w:p w14:paraId="5384EAE4" w14:textId="08A2FBD3" w:rsidR="00284C2B" w:rsidRPr="00BC7606" w:rsidRDefault="00284C2B" w:rsidP="00284C2B">
            <w:pPr>
              <w:rPr>
                <w:lang w:val="en-GB"/>
              </w:rPr>
            </w:pPr>
            <w:r w:rsidRPr="00BC7606">
              <w:rPr>
                <w:lang w:val="en-GB"/>
              </w:rPr>
              <w:t xml:space="preserve">The minimum set of assistance data: </w:t>
            </w:r>
          </w:p>
        </w:tc>
        <w:tc>
          <w:tcPr>
            <w:tcW w:w="1161" w:type="dxa"/>
          </w:tcPr>
          <w:p w14:paraId="2D3416EE" w14:textId="6FA39475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>Yes</w:t>
            </w:r>
          </w:p>
        </w:tc>
        <w:tc>
          <w:tcPr>
            <w:tcW w:w="3892" w:type="dxa"/>
          </w:tcPr>
          <w:p w14:paraId="426063BB" w14:textId="71833F4B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>T</w:t>
            </w:r>
            <w:r w:rsidRPr="00BC7606">
              <w:rPr>
                <w:lang w:val="en-GB"/>
              </w:rPr>
              <w:t>he assistance data described in Table 8.1.2.1b-1 ([Post116-e][602][POS]) could be used as baseline;</w:t>
            </w:r>
          </w:p>
        </w:tc>
      </w:tr>
      <w:tr w:rsidR="00284C2B" w14:paraId="71622654" w14:textId="77777777" w:rsidTr="00300E75">
        <w:tc>
          <w:tcPr>
            <w:tcW w:w="1795" w:type="dxa"/>
            <w:vMerge/>
          </w:tcPr>
          <w:p w14:paraId="651F3FEA" w14:textId="77777777" w:rsidR="00284C2B" w:rsidRDefault="00284C2B" w:rsidP="00284C2B">
            <w:pPr>
              <w:rPr>
                <w:lang w:val="en-GB"/>
              </w:rPr>
            </w:pPr>
          </w:p>
        </w:tc>
        <w:tc>
          <w:tcPr>
            <w:tcW w:w="2867" w:type="dxa"/>
          </w:tcPr>
          <w:p w14:paraId="7AE3DEB4" w14:textId="295B84BC" w:rsidR="00284C2B" w:rsidRPr="00BC7606" w:rsidRDefault="00284C2B" w:rsidP="00284C2B">
            <w:pPr>
              <w:rPr>
                <w:lang w:val="en-GB"/>
              </w:rPr>
            </w:pPr>
            <w:r w:rsidRPr="00BC7606">
              <w:rPr>
                <w:lang w:val="en-GB"/>
              </w:rPr>
              <w:t>Stage 3 details on how to introduce KPIs, assistance data (e.g. where to add the Integrity Orbit Clock Error Bounds, the Integrity Residual Risk Parameters, etc)</w:t>
            </w:r>
          </w:p>
        </w:tc>
        <w:tc>
          <w:tcPr>
            <w:tcW w:w="1161" w:type="dxa"/>
          </w:tcPr>
          <w:p w14:paraId="12E39269" w14:textId="169E3EE7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>Yes</w:t>
            </w:r>
          </w:p>
        </w:tc>
        <w:tc>
          <w:tcPr>
            <w:tcW w:w="3892" w:type="dxa"/>
          </w:tcPr>
          <w:p w14:paraId="3F7472BA" w14:textId="36302D79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>T</w:t>
            </w:r>
            <w:r w:rsidRPr="00BC7606">
              <w:rPr>
                <w:lang w:val="en-GB"/>
              </w:rPr>
              <w:t>he assistance data described in Table 8.1.2.1b-1 ([Post116-e][602][POS]) could be used as baseline;</w:t>
            </w:r>
          </w:p>
        </w:tc>
      </w:tr>
      <w:tr w:rsidR="00284C2B" w14:paraId="2F42A9A7" w14:textId="77777777" w:rsidTr="00300E75">
        <w:tc>
          <w:tcPr>
            <w:tcW w:w="1795" w:type="dxa"/>
            <w:vMerge/>
          </w:tcPr>
          <w:p w14:paraId="6D66AB30" w14:textId="77777777" w:rsidR="00284C2B" w:rsidRDefault="00284C2B" w:rsidP="00284C2B">
            <w:pPr>
              <w:rPr>
                <w:lang w:val="en-GB"/>
              </w:rPr>
            </w:pPr>
          </w:p>
        </w:tc>
        <w:tc>
          <w:tcPr>
            <w:tcW w:w="2867" w:type="dxa"/>
          </w:tcPr>
          <w:p w14:paraId="16C23F42" w14:textId="49CA81DD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>S</w:t>
            </w:r>
            <w:r w:rsidRPr="00BC7606">
              <w:rPr>
                <w:lang w:val="en-GB"/>
              </w:rPr>
              <w:t>tage 3 details on the support of broadcast assistance data;</w:t>
            </w:r>
          </w:p>
        </w:tc>
        <w:tc>
          <w:tcPr>
            <w:tcW w:w="1161" w:type="dxa"/>
          </w:tcPr>
          <w:p w14:paraId="35019354" w14:textId="16487F6E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>Yes</w:t>
            </w:r>
          </w:p>
        </w:tc>
        <w:tc>
          <w:tcPr>
            <w:tcW w:w="3892" w:type="dxa"/>
          </w:tcPr>
          <w:p w14:paraId="4C20302B" w14:textId="77777777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>RAN2 needs to confirm the support of broadcast assistance data for GNSS integrity;</w:t>
            </w:r>
          </w:p>
          <w:p w14:paraId="187DDAE1" w14:textId="1562260E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>The detailed IE should depend on stage 3 details;</w:t>
            </w:r>
          </w:p>
        </w:tc>
      </w:tr>
      <w:tr w:rsidR="00284C2B" w14:paraId="6F9D62DF" w14:textId="77777777" w:rsidTr="00300E75">
        <w:tc>
          <w:tcPr>
            <w:tcW w:w="1795" w:type="dxa"/>
            <w:vMerge/>
          </w:tcPr>
          <w:p w14:paraId="086F9582" w14:textId="77777777" w:rsidR="00284C2B" w:rsidRDefault="00284C2B" w:rsidP="00284C2B">
            <w:pPr>
              <w:rPr>
                <w:lang w:val="en-GB"/>
              </w:rPr>
            </w:pPr>
          </w:p>
        </w:tc>
        <w:tc>
          <w:tcPr>
            <w:tcW w:w="2867" w:type="dxa"/>
          </w:tcPr>
          <w:p w14:paraId="3BC75EC3" w14:textId="40384561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>GNSS Integrity capability</w:t>
            </w:r>
          </w:p>
        </w:tc>
        <w:tc>
          <w:tcPr>
            <w:tcW w:w="1161" w:type="dxa"/>
          </w:tcPr>
          <w:p w14:paraId="6A8B4411" w14:textId="036ECADF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>Yes</w:t>
            </w:r>
          </w:p>
        </w:tc>
        <w:tc>
          <w:tcPr>
            <w:tcW w:w="3892" w:type="dxa"/>
          </w:tcPr>
          <w:p w14:paraId="7BBF2939" w14:textId="3E9A58AB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>RAN2 needs to start the discussion;</w:t>
            </w:r>
          </w:p>
        </w:tc>
      </w:tr>
      <w:tr w:rsidR="00284C2B" w14:paraId="3855CDF1" w14:textId="77777777" w:rsidTr="00300E75">
        <w:tc>
          <w:tcPr>
            <w:tcW w:w="1795" w:type="dxa"/>
            <w:vMerge/>
          </w:tcPr>
          <w:p w14:paraId="1636C71D" w14:textId="77777777" w:rsidR="00284C2B" w:rsidRDefault="00284C2B" w:rsidP="00284C2B">
            <w:pPr>
              <w:rPr>
                <w:lang w:val="en-GB"/>
              </w:rPr>
            </w:pPr>
          </w:p>
        </w:tc>
        <w:tc>
          <w:tcPr>
            <w:tcW w:w="2867" w:type="dxa"/>
          </w:tcPr>
          <w:p w14:paraId="4E8153CA" w14:textId="47801ACA" w:rsidR="00284C2B" w:rsidRDefault="00284C2B" w:rsidP="00284C2B">
            <w:pPr>
              <w:rPr>
                <w:lang w:val="en-GB"/>
              </w:rPr>
            </w:pPr>
            <w:r w:rsidRPr="00146EDD">
              <w:t>FFS whether Mode 2 and the TIR, AL, TTA that were used in the integrity calculation will also be reported in the integrity results.</w:t>
            </w:r>
          </w:p>
        </w:tc>
        <w:tc>
          <w:tcPr>
            <w:tcW w:w="1161" w:type="dxa"/>
          </w:tcPr>
          <w:p w14:paraId="52784552" w14:textId="0984A0F6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3892" w:type="dxa"/>
          </w:tcPr>
          <w:p w14:paraId="6B084BEE" w14:textId="347C4BA2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>Not essential for the completion of the WI, RAN2 can provide the minimum set in Rel-17.</w:t>
            </w:r>
          </w:p>
        </w:tc>
      </w:tr>
      <w:tr w:rsidR="00284C2B" w14:paraId="18C4336A" w14:textId="77777777" w:rsidTr="00300E75">
        <w:tc>
          <w:tcPr>
            <w:tcW w:w="1795" w:type="dxa"/>
            <w:vMerge/>
          </w:tcPr>
          <w:p w14:paraId="6E9552E3" w14:textId="77777777" w:rsidR="00284C2B" w:rsidRDefault="00284C2B" w:rsidP="00284C2B">
            <w:pPr>
              <w:rPr>
                <w:lang w:val="en-GB"/>
              </w:rPr>
            </w:pPr>
          </w:p>
        </w:tc>
        <w:tc>
          <w:tcPr>
            <w:tcW w:w="2867" w:type="dxa"/>
          </w:tcPr>
          <w:p w14:paraId="7199C9CB" w14:textId="4341A7C4" w:rsidR="00284C2B" w:rsidRDefault="00284C2B" w:rsidP="00284C2B">
            <w:pPr>
              <w:rPr>
                <w:lang w:val="en-GB"/>
              </w:rPr>
            </w:pPr>
            <w:r w:rsidRPr="00404BFC">
              <w:t xml:space="preserve">FFS alignment with the assistance data for OSR in RTCM (also FFS alignment with SSR, if RTCM produce something in that direction in the Rel-17 time frame). </w:t>
            </w:r>
          </w:p>
        </w:tc>
        <w:tc>
          <w:tcPr>
            <w:tcW w:w="1161" w:type="dxa"/>
          </w:tcPr>
          <w:p w14:paraId="33DF705A" w14:textId="5B4F13FB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3892" w:type="dxa"/>
          </w:tcPr>
          <w:p w14:paraId="1DE5ED10" w14:textId="6B0C586C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>Not essential for the completion of the WI,  RAN2 can provide the minimum set in Rel-17, and then try to align with RTCM via TEI or Rel-18;</w:t>
            </w:r>
          </w:p>
        </w:tc>
      </w:tr>
      <w:tr w:rsidR="00284C2B" w14:paraId="12DF9648" w14:textId="77777777" w:rsidTr="00300E75">
        <w:tc>
          <w:tcPr>
            <w:tcW w:w="1795" w:type="dxa"/>
            <w:vMerge/>
          </w:tcPr>
          <w:p w14:paraId="1E9674B8" w14:textId="77777777" w:rsidR="00284C2B" w:rsidRDefault="00284C2B" w:rsidP="00284C2B">
            <w:pPr>
              <w:rPr>
                <w:lang w:val="en-GB"/>
              </w:rPr>
            </w:pPr>
          </w:p>
        </w:tc>
        <w:tc>
          <w:tcPr>
            <w:tcW w:w="2867" w:type="dxa"/>
          </w:tcPr>
          <w:p w14:paraId="0D086707" w14:textId="6D6D92DB" w:rsidR="00284C2B" w:rsidRDefault="00284C2B" w:rsidP="00284C2B">
            <w:pPr>
              <w:rPr>
                <w:lang w:val="en-GB"/>
              </w:rPr>
            </w:pPr>
            <w:r w:rsidRPr="00404BFC">
              <w:t>Pursue LMF-based integrity on a best-effort basis in Rel-17</w:t>
            </w:r>
          </w:p>
        </w:tc>
        <w:tc>
          <w:tcPr>
            <w:tcW w:w="1161" w:type="dxa"/>
          </w:tcPr>
          <w:p w14:paraId="16652327" w14:textId="2B4FF438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3892" w:type="dxa"/>
          </w:tcPr>
          <w:p w14:paraId="41025E11" w14:textId="16250172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>Not essential for the completion of the WI, RAN2 can provide the minimum set in Rel-17.</w:t>
            </w:r>
          </w:p>
        </w:tc>
      </w:tr>
      <w:tr w:rsidR="00284C2B" w14:paraId="77F372B1" w14:textId="77777777" w:rsidTr="00300E75">
        <w:tc>
          <w:tcPr>
            <w:tcW w:w="1795" w:type="dxa"/>
            <w:vMerge w:val="restart"/>
          </w:tcPr>
          <w:p w14:paraId="4773DF19" w14:textId="3902EC88" w:rsidR="00284C2B" w:rsidRPr="00CB64A9" w:rsidRDefault="00284C2B" w:rsidP="00284C2B">
            <w:pPr>
              <w:rPr>
                <w:b/>
                <w:bCs/>
                <w:lang w:val="en-GB"/>
              </w:rPr>
            </w:pPr>
            <w:r w:rsidRPr="00CB64A9">
              <w:rPr>
                <w:b/>
                <w:bCs/>
                <w:lang w:val="en-GB"/>
              </w:rPr>
              <w:t>A-GNSS positioning enhancements</w:t>
            </w:r>
          </w:p>
        </w:tc>
        <w:tc>
          <w:tcPr>
            <w:tcW w:w="2867" w:type="dxa"/>
          </w:tcPr>
          <w:p w14:paraId="43429A33" w14:textId="0332A245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>Support of BDS B2a/BDS B3I</w:t>
            </w:r>
          </w:p>
        </w:tc>
        <w:tc>
          <w:tcPr>
            <w:tcW w:w="1161" w:type="dxa"/>
          </w:tcPr>
          <w:p w14:paraId="6D226161" w14:textId="29A95A86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>Yes</w:t>
            </w:r>
          </w:p>
        </w:tc>
        <w:tc>
          <w:tcPr>
            <w:tcW w:w="3892" w:type="dxa"/>
          </w:tcPr>
          <w:p w14:paraId="3DF52877" w14:textId="74A2285E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>CRs have been endorsed. May still need the further checking on the endorsed CRs;</w:t>
            </w:r>
          </w:p>
          <w:p w14:paraId="5AFEB1AF" w14:textId="4659FBCC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>Need to discuss whether additional broadcast assistance data is needed for them;</w:t>
            </w:r>
          </w:p>
        </w:tc>
      </w:tr>
      <w:tr w:rsidR="00284C2B" w14:paraId="4A36FAC3" w14:textId="77777777" w:rsidTr="00300E75">
        <w:tc>
          <w:tcPr>
            <w:tcW w:w="1795" w:type="dxa"/>
            <w:vMerge/>
          </w:tcPr>
          <w:p w14:paraId="7AD7B458" w14:textId="77777777" w:rsidR="00284C2B" w:rsidRDefault="00284C2B" w:rsidP="00284C2B">
            <w:pPr>
              <w:rPr>
                <w:lang w:val="en-GB"/>
              </w:rPr>
            </w:pPr>
          </w:p>
        </w:tc>
        <w:tc>
          <w:tcPr>
            <w:tcW w:w="2867" w:type="dxa"/>
          </w:tcPr>
          <w:p w14:paraId="402E8C27" w14:textId="69CF5A17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 xml:space="preserve">Support of </w:t>
            </w:r>
            <w:proofErr w:type="spellStart"/>
            <w:r>
              <w:rPr>
                <w:lang w:val="en-GB"/>
              </w:rPr>
              <w:t>NavIC</w:t>
            </w:r>
            <w:proofErr w:type="spellEnd"/>
          </w:p>
        </w:tc>
        <w:tc>
          <w:tcPr>
            <w:tcW w:w="1161" w:type="dxa"/>
          </w:tcPr>
          <w:p w14:paraId="54C39B7E" w14:textId="08B5876D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>Yes</w:t>
            </w:r>
          </w:p>
        </w:tc>
        <w:tc>
          <w:tcPr>
            <w:tcW w:w="3892" w:type="dxa"/>
          </w:tcPr>
          <w:p w14:paraId="6F311D1E" w14:textId="5B723216" w:rsidR="00284C2B" w:rsidRDefault="00284C2B" w:rsidP="00284C2B">
            <w:pPr>
              <w:rPr>
                <w:lang w:val="en-GB"/>
              </w:rPr>
            </w:pPr>
            <w:r>
              <w:rPr>
                <w:lang w:val="en-GB"/>
              </w:rPr>
              <w:t xml:space="preserve">The CRs are not available. The impact analysis in </w:t>
            </w:r>
            <w:r w:rsidRPr="00CB64A9">
              <w:rPr>
                <w:lang w:val="en-GB"/>
              </w:rPr>
              <w:t>R2-2105972</w:t>
            </w:r>
            <w:r>
              <w:rPr>
                <w:lang w:val="en-GB"/>
              </w:rPr>
              <w:t xml:space="preserve"> can be used as baseline. </w:t>
            </w:r>
          </w:p>
        </w:tc>
      </w:tr>
      <w:tr w:rsidR="008B2FF7" w14:paraId="5D04E30D" w14:textId="77777777" w:rsidTr="00300E75">
        <w:tc>
          <w:tcPr>
            <w:tcW w:w="1795" w:type="dxa"/>
            <w:vMerge w:val="restart"/>
          </w:tcPr>
          <w:p w14:paraId="48D52404" w14:textId="0BEC0B6F" w:rsidR="008B2FF7" w:rsidRPr="00300E75" w:rsidRDefault="008B2FF7" w:rsidP="008B2FF7">
            <w:pPr>
              <w:rPr>
                <w:b/>
                <w:bCs/>
                <w:lang w:val="en-GB"/>
              </w:rPr>
            </w:pPr>
            <w:r w:rsidRPr="00AC6D62">
              <w:rPr>
                <w:b/>
                <w:bCs/>
                <w:color w:val="FF0000"/>
                <w:lang w:val="en-GB"/>
              </w:rPr>
              <w:t>RAN1 Led item</w:t>
            </w:r>
            <w:r>
              <w:rPr>
                <w:b/>
                <w:bCs/>
                <w:lang w:val="en-GB"/>
              </w:rPr>
              <w:t>-</w:t>
            </w:r>
            <w:r w:rsidRPr="00C34124">
              <w:rPr>
                <w:b/>
                <w:bCs/>
                <w:lang w:val="en-GB"/>
              </w:rPr>
              <w:t>Accuracy improvements</w:t>
            </w:r>
            <w:r w:rsidRPr="00300E75">
              <w:rPr>
                <w:b/>
                <w:bCs/>
                <w:lang w:val="en-GB"/>
              </w:rPr>
              <w:t>-PRU</w:t>
            </w:r>
          </w:p>
        </w:tc>
        <w:tc>
          <w:tcPr>
            <w:tcW w:w="2867" w:type="dxa"/>
          </w:tcPr>
          <w:p w14:paraId="33D3972E" w14:textId="1CCA81ED" w:rsidR="008B2FF7" w:rsidRDefault="008B2FF7" w:rsidP="008B2FF7">
            <w:pPr>
              <w:rPr>
                <w:lang w:val="en-GB"/>
              </w:rPr>
            </w:pPr>
            <w:r>
              <w:t>Stage 2 Text?</w:t>
            </w:r>
          </w:p>
        </w:tc>
        <w:tc>
          <w:tcPr>
            <w:tcW w:w="1161" w:type="dxa"/>
          </w:tcPr>
          <w:p w14:paraId="575B7E80" w14:textId="1FE722AA" w:rsidR="008B2FF7" w:rsidRDefault="008B2FF7" w:rsidP="008B2FF7">
            <w:pPr>
              <w:rPr>
                <w:lang w:val="en-GB"/>
              </w:rPr>
            </w:pPr>
            <w:r>
              <w:rPr>
                <w:lang w:val="en-GB"/>
              </w:rPr>
              <w:t>?</w:t>
            </w:r>
          </w:p>
        </w:tc>
        <w:tc>
          <w:tcPr>
            <w:tcW w:w="3892" w:type="dxa"/>
          </w:tcPr>
          <w:p w14:paraId="6C10D694" w14:textId="0D7BCCEA" w:rsidR="008B2FF7" w:rsidRDefault="008B2FF7" w:rsidP="008B2FF7">
            <w:pPr>
              <w:rPr>
                <w:lang w:val="en-GB"/>
              </w:rPr>
            </w:pPr>
            <w:r>
              <w:rPr>
                <w:lang w:val="en-GB"/>
              </w:rPr>
              <w:t>Further checking is needed on stage 2 impact</w:t>
            </w:r>
          </w:p>
        </w:tc>
      </w:tr>
      <w:tr w:rsidR="008B2FF7" w14:paraId="6C815528" w14:textId="77777777" w:rsidTr="00300E75">
        <w:tc>
          <w:tcPr>
            <w:tcW w:w="1795" w:type="dxa"/>
            <w:vMerge/>
          </w:tcPr>
          <w:p w14:paraId="74C9B061" w14:textId="77777777" w:rsidR="008B2FF7" w:rsidRPr="00AC6D62" w:rsidRDefault="008B2FF7" w:rsidP="008B2FF7">
            <w:pPr>
              <w:rPr>
                <w:b/>
                <w:bCs/>
                <w:color w:val="FF0000"/>
                <w:lang w:val="en-GB"/>
              </w:rPr>
            </w:pPr>
          </w:p>
        </w:tc>
        <w:tc>
          <w:tcPr>
            <w:tcW w:w="2867" w:type="dxa"/>
          </w:tcPr>
          <w:p w14:paraId="4C21F861" w14:textId="77777777" w:rsidR="008B2FF7" w:rsidRDefault="008B2FF7" w:rsidP="008B2FF7">
            <w:pPr>
              <w:rPr>
                <w:lang w:val="en-GB"/>
              </w:rPr>
            </w:pPr>
            <w:r>
              <w:rPr>
                <w:lang w:val="en-GB"/>
              </w:rPr>
              <w:t>Support of PRU in Rel-17?</w:t>
            </w:r>
          </w:p>
          <w:p w14:paraId="78807C96" w14:textId="4E42759B" w:rsidR="008B2FF7" w:rsidRDefault="008B2FF7" w:rsidP="008B2FF7">
            <w:pPr>
              <w:rPr>
                <w:lang w:val="en-GB"/>
              </w:rPr>
            </w:pPr>
            <w:r>
              <w:rPr>
                <w:lang w:val="en-GB"/>
              </w:rPr>
              <w:t>What solution should be adopted if support PRU in Rel-17, MT-LR, MO-LR, etc</w:t>
            </w:r>
          </w:p>
        </w:tc>
        <w:tc>
          <w:tcPr>
            <w:tcW w:w="1161" w:type="dxa"/>
          </w:tcPr>
          <w:p w14:paraId="7438705D" w14:textId="66A6A960" w:rsidR="008B2FF7" w:rsidRDefault="008B2FF7" w:rsidP="008B2FF7">
            <w:pPr>
              <w:rPr>
                <w:lang w:val="en-GB"/>
              </w:rPr>
            </w:pPr>
            <w:r>
              <w:rPr>
                <w:lang w:val="en-GB"/>
              </w:rPr>
              <w:t>Yes</w:t>
            </w:r>
          </w:p>
        </w:tc>
        <w:tc>
          <w:tcPr>
            <w:tcW w:w="3892" w:type="dxa"/>
          </w:tcPr>
          <w:p w14:paraId="343B92F3" w14:textId="4F5C71FF" w:rsidR="008B2FF7" w:rsidRDefault="008B2FF7" w:rsidP="008B2FF7">
            <w:pPr>
              <w:rPr>
                <w:lang w:val="en-GB"/>
              </w:rPr>
            </w:pPr>
            <w:r>
              <w:rPr>
                <w:lang w:val="en-GB"/>
              </w:rPr>
              <w:t xml:space="preserve">Based on SA2 LSs </w:t>
            </w:r>
            <w:r w:rsidRPr="00300E75">
              <w:rPr>
                <w:lang w:val="en-GB"/>
              </w:rPr>
              <w:t>S2-2109104</w:t>
            </w:r>
            <w:r>
              <w:rPr>
                <w:lang w:val="en-GB"/>
              </w:rPr>
              <w:t xml:space="preserve"> and </w:t>
            </w:r>
            <w:r w:rsidRPr="00300E75">
              <w:rPr>
                <w:lang w:val="en-GB"/>
              </w:rPr>
              <w:t>S2-2109105</w:t>
            </w:r>
            <w:r>
              <w:rPr>
                <w:lang w:val="en-GB"/>
              </w:rPr>
              <w:t>, discuss whether support PRU in Rel-17, if yes, what should be supported;</w:t>
            </w:r>
          </w:p>
        </w:tc>
      </w:tr>
      <w:tr w:rsidR="008B2FF7" w14:paraId="7041E6A1" w14:textId="77777777" w:rsidTr="00300E75">
        <w:tc>
          <w:tcPr>
            <w:tcW w:w="1795" w:type="dxa"/>
            <w:vMerge/>
          </w:tcPr>
          <w:p w14:paraId="7DA13654" w14:textId="77777777" w:rsidR="008B2FF7" w:rsidRDefault="008B2FF7" w:rsidP="008B2FF7">
            <w:pPr>
              <w:rPr>
                <w:lang w:val="en-GB"/>
              </w:rPr>
            </w:pPr>
          </w:p>
        </w:tc>
        <w:tc>
          <w:tcPr>
            <w:tcW w:w="2867" w:type="dxa"/>
          </w:tcPr>
          <w:p w14:paraId="2CAE3E29" w14:textId="26F9E6FD" w:rsidR="008B2FF7" w:rsidRDefault="008B2FF7" w:rsidP="008B2FF7">
            <w:pPr>
              <w:rPr>
                <w:lang w:val="en-GB"/>
              </w:rPr>
            </w:pPr>
            <w:r>
              <w:rPr>
                <w:lang w:val="en-GB"/>
              </w:rPr>
              <w:t xml:space="preserve">What additional information should be introduced in </w:t>
            </w:r>
            <w:proofErr w:type="spellStart"/>
            <w:r w:rsidRPr="00300E75">
              <w:rPr>
                <w:lang w:val="en-GB"/>
              </w:rPr>
              <w:t>ProvideLocationInformation</w:t>
            </w:r>
            <w:proofErr w:type="spellEnd"/>
            <w:r>
              <w:rPr>
                <w:lang w:val="en-GB"/>
              </w:rPr>
              <w:t xml:space="preserve"> (</w:t>
            </w:r>
            <w:r w:rsidRPr="00300E75">
              <w:rPr>
                <w:lang w:val="en-GB"/>
              </w:rPr>
              <w:t>known location information and antenna orientation information</w:t>
            </w:r>
            <w:r>
              <w:rPr>
                <w:lang w:val="en-GB"/>
              </w:rPr>
              <w:t xml:space="preserve">) and </w:t>
            </w:r>
            <w:proofErr w:type="spellStart"/>
            <w:r w:rsidRPr="00300E75">
              <w:rPr>
                <w:lang w:val="en-GB"/>
              </w:rPr>
              <w:t>ProvideAssistanceData</w:t>
            </w:r>
            <w:proofErr w:type="spellEnd"/>
            <w:r>
              <w:rPr>
                <w:lang w:val="en-GB"/>
              </w:rPr>
              <w:t xml:space="preserve"> (</w:t>
            </w:r>
            <w:r w:rsidRPr="00300E75">
              <w:rPr>
                <w:lang w:val="en-GB"/>
              </w:rPr>
              <w:t>correction information</w:t>
            </w:r>
            <w:r>
              <w:rPr>
                <w:lang w:val="en-GB"/>
              </w:rPr>
              <w:t>)</w:t>
            </w:r>
            <w:r w:rsidRPr="00300E75">
              <w:rPr>
                <w:lang w:val="en-GB"/>
              </w:rPr>
              <w:t>;</w:t>
            </w:r>
          </w:p>
        </w:tc>
        <w:tc>
          <w:tcPr>
            <w:tcW w:w="1161" w:type="dxa"/>
          </w:tcPr>
          <w:p w14:paraId="3393784C" w14:textId="33C4DF17" w:rsidR="008B2FF7" w:rsidRDefault="008B2FF7" w:rsidP="008B2FF7">
            <w:pPr>
              <w:rPr>
                <w:lang w:val="en-GB"/>
              </w:rPr>
            </w:pPr>
            <w:r>
              <w:rPr>
                <w:lang w:val="en-GB"/>
              </w:rPr>
              <w:t>Yes</w:t>
            </w:r>
          </w:p>
        </w:tc>
        <w:tc>
          <w:tcPr>
            <w:tcW w:w="3892" w:type="dxa"/>
          </w:tcPr>
          <w:p w14:paraId="3B7AC770" w14:textId="6E9376BD" w:rsidR="008B2FF7" w:rsidRDefault="008B2FF7" w:rsidP="008B2FF7">
            <w:pPr>
              <w:rPr>
                <w:lang w:val="en-GB"/>
              </w:rPr>
            </w:pPr>
            <w:r>
              <w:rPr>
                <w:lang w:val="en-GB"/>
              </w:rPr>
              <w:t xml:space="preserve">Needs RAN1 inputs since RAN2 has sent LS </w:t>
            </w:r>
            <w:r w:rsidRPr="00300E75">
              <w:rPr>
                <w:lang w:val="en-GB"/>
              </w:rPr>
              <w:t>R2-2111488</w:t>
            </w:r>
          </w:p>
        </w:tc>
      </w:tr>
      <w:tr w:rsidR="008B2FF7" w14:paraId="73AFE99F" w14:textId="77777777" w:rsidTr="00300E75">
        <w:tc>
          <w:tcPr>
            <w:tcW w:w="1795" w:type="dxa"/>
            <w:vMerge w:val="restart"/>
          </w:tcPr>
          <w:p w14:paraId="130DDFC9" w14:textId="038F650D" w:rsidR="008B2FF7" w:rsidRDefault="008B2FF7" w:rsidP="008B2FF7">
            <w:pPr>
              <w:rPr>
                <w:lang w:val="en-GB"/>
              </w:rPr>
            </w:pPr>
            <w:r w:rsidRPr="00AC6D62">
              <w:rPr>
                <w:b/>
                <w:bCs/>
                <w:color w:val="FF0000"/>
                <w:lang w:val="en-GB"/>
              </w:rPr>
              <w:t>RAN1 Led item</w:t>
            </w:r>
            <w:r>
              <w:rPr>
                <w:b/>
                <w:bCs/>
                <w:lang w:val="en-GB"/>
              </w:rPr>
              <w:t>-</w:t>
            </w:r>
            <w:r w:rsidRPr="00206763">
              <w:rPr>
                <w:b/>
                <w:bCs/>
                <w:lang w:val="en-GB"/>
              </w:rPr>
              <w:t xml:space="preserve">Enhancements of information reporting from UE and </w:t>
            </w:r>
            <w:proofErr w:type="spellStart"/>
            <w:r w:rsidRPr="00206763">
              <w:rPr>
                <w:b/>
                <w:bCs/>
                <w:lang w:val="en-GB"/>
              </w:rPr>
              <w:t>gNB</w:t>
            </w:r>
            <w:proofErr w:type="spellEnd"/>
            <w:r w:rsidRPr="00206763">
              <w:rPr>
                <w:b/>
                <w:bCs/>
                <w:lang w:val="en-GB"/>
              </w:rPr>
              <w:t xml:space="preserve"> for multipath/NLOS mitigation</w:t>
            </w:r>
            <w:r>
              <w:rPr>
                <w:b/>
                <w:bCs/>
                <w:lang w:val="en-GB"/>
              </w:rPr>
              <w:t xml:space="preserve"> (max 8 additional paths)</w:t>
            </w:r>
          </w:p>
        </w:tc>
        <w:tc>
          <w:tcPr>
            <w:tcW w:w="2867" w:type="dxa"/>
          </w:tcPr>
          <w:p w14:paraId="164ED965" w14:textId="28EDC28A" w:rsidR="008B2FF7" w:rsidRDefault="008B2FF7" w:rsidP="008B2FF7">
            <w:pPr>
              <w:rPr>
                <w:lang w:val="en-GB"/>
              </w:rPr>
            </w:pPr>
            <w:r>
              <w:t>Stage 2 Text?</w:t>
            </w:r>
          </w:p>
        </w:tc>
        <w:tc>
          <w:tcPr>
            <w:tcW w:w="1161" w:type="dxa"/>
          </w:tcPr>
          <w:p w14:paraId="69F6B415" w14:textId="444CFBAE" w:rsidR="008B2FF7" w:rsidRDefault="008B2FF7" w:rsidP="008B2FF7">
            <w:pPr>
              <w:rPr>
                <w:lang w:val="en-GB"/>
              </w:rPr>
            </w:pPr>
            <w:r>
              <w:rPr>
                <w:lang w:val="en-GB"/>
              </w:rPr>
              <w:t>?</w:t>
            </w:r>
          </w:p>
        </w:tc>
        <w:tc>
          <w:tcPr>
            <w:tcW w:w="3892" w:type="dxa"/>
          </w:tcPr>
          <w:p w14:paraId="386772E7" w14:textId="7D06C827" w:rsidR="008B2FF7" w:rsidRDefault="008B2FF7" w:rsidP="008B2FF7">
            <w:pPr>
              <w:rPr>
                <w:lang w:val="en-GB"/>
              </w:rPr>
            </w:pPr>
            <w:r>
              <w:rPr>
                <w:lang w:val="en-GB"/>
              </w:rPr>
              <w:t>Further checking is needed on stage 2 impact</w:t>
            </w:r>
          </w:p>
        </w:tc>
      </w:tr>
      <w:tr w:rsidR="008B2FF7" w14:paraId="156C6F20" w14:textId="77777777" w:rsidTr="00300E75">
        <w:tc>
          <w:tcPr>
            <w:tcW w:w="1795" w:type="dxa"/>
            <w:vMerge/>
          </w:tcPr>
          <w:p w14:paraId="45F3055F" w14:textId="77777777" w:rsidR="008B2FF7" w:rsidRPr="00AC6D62" w:rsidRDefault="008B2FF7" w:rsidP="008B2FF7">
            <w:pPr>
              <w:rPr>
                <w:b/>
                <w:bCs/>
                <w:color w:val="FF0000"/>
                <w:lang w:val="en-GB"/>
              </w:rPr>
            </w:pPr>
          </w:p>
        </w:tc>
        <w:tc>
          <w:tcPr>
            <w:tcW w:w="2867" w:type="dxa"/>
          </w:tcPr>
          <w:p w14:paraId="1721E0FC" w14:textId="5848CC73" w:rsidR="008B2FF7" w:rsidRDefault="008B2FF7" w:rsidP="008B2FF7">
            <w:pPr>
              <w:rPr>
                <w:rFonts w:eastAsia="Yu Mincho"/>
              </w:rPr>
            </w:pPr>
            <w:r>
              <w:rPr>
                <w:rFonts w:eastAsia="Yu Mincho"/>
              </w:rPr>
              <w:t>Max 8 additional paths (request/report and UE capability )</w:t>
            </w:r>
          </w:p>
        </w:tc>
        <w:tc>
          <w:tcPr>
            <w:tcW w:w="1161" w:type="dxa"/>
          </w:tcPr>
          <w:p w14:paraId="09C0E45D" w14:textId="7BD84E3C" w:rsidR="008B2FF7" w:rsidRDefault="008B2FF7" w:rsidP="008B2FF7">
            <w:pPr>
              <w:rPr>
                <w:lang w:val="en-GB"/>
              </w:rPr>
            </w:pPr>
            <w:r>
              <w:rPr>
                <w:lang w:val="en-GB"/>
              </w:rPr>
              <w:t>Yes</w:t>
            </w:r>
          </w:p>
        </w:tc>
        <w:tc>
          <w:tcPr>
            <w:tcW w:w="3892" w:type="dxa"/>
            <w:vMerge w:val="restart"/>
          </w:tcPr>
          <w:p w14:paraId="78E179B3" w14:textId="77777777" w:rsidR="008B2FF7" w:rsidRDefault="008B2FF7" w:rsidP="008B2FF7">
            <w:pPr>
              <w:rPr>
                <w:lang w:val="en-GB"/>
              </w:rPr>
            </w:pPr>
            <w:r>
              <w:rPr>
                <w:lang w:val="en-GB"/>
              </w:rPr>
              <w:t xml:space="preserve">Check RAN1 feature list </w:t>
            </w:r>
            <w:r w:rsidRPr="004A4730">
              <w:rPr>
                <w:lang w:val="en-GB"/>
              </w:rPr>
              <w:t>R1-2111810</w:t>
            </w:r>
            <w:r>
              <w:rPr>
                <w:lang w:val="en-GB"/>
              </w:rPr>
              <w:t xml:space="preserve"> and RAN1 parameter list</w:t>
            </w:r>
          </w:p>
          <w:p w14:paraId="48057BD5" w14:textId="77777777" w:rsidR="008B2FF7" w:rsidRDefault="008B2FF7" w:rsidP="008B2FF7">
            <w:pPr>
              <w:rPr>
                <w:lang w:val="en-GB"/>
              </w:rPr>
            </w:pPr>
          </w:p>
        </w:tc>
      </w:tr>
      <w:tr w:rsidR="008B2FF7" w14:paraId="6E66DAC9" w14:textId="77777777" w:rsidTr="00300E75">
        <w:tc>
          <w:tcPr>
            <w:tcW w:w="1795" w:type="dxa"/>
            <w:vMerge/>
          </w:tcPr>
          <w:p w14:paraId="5415E5A5" w14:textId="77777777" w:rsidR="008B2FF7" w:rsidRPr="00AC6D62" w:rsidRDefault="008B2FF7" w:rsidP="008B2FF7">
            <w:pPr>
              <w:rPr>
                <w:b/>
                <w:bCs/>
                <w:color w:val="FF0000"/>
                <w:lang w:val="en-GB"/>
              </w:rPr>
            </w:pPr>
          </w:p>
        </w:tc>
        <w:tc>
          <w:tcPr>
            <w:tcW w:w="2867" w:type="dxa"/>
          </w:tcPr>
          <w:p w14:paraId="6717C18E" w14:textId="3B010C1E" w:rsidR="008B2FF7" w:rsidRDefault="008B2FF7" w:rsidP="008B2FF7">
            <w:pPr>
              <w:rPr>
                <w:rFonts w:eastAsia="Yu Mincho"/>
              </w:rPr>
            </w:pPr>
            <w:r w:rsidRPr="00EC4E78">
              <w:t>Los/</w:t>
            </w:r>
            <w:proofErr w:type="spellStart"/>
            <w:r w:rsidRPr="00EC4E78">
              <w:t>NLos</w:t>
            </w:r>
            <w:proofErr w:type="spellEnd"/>
            <w:r w:rsidRPr="00EC4E78">
              <w:t xml:space="preserve"> indicators </w:t>
            </w:r>
            <w:r>
              <w:t>(request/report and UE capability)</w:t>
            </w:r>
          </w:p>
        </w:tc>
        <w:tc>
          <w:tcPr>
            <w:tcW w:w="1161" w:type="dxa"/>
          </w:tcPr>
          <w:p w14:paraId="156963E4" w14:textId="1BF309AD" w:rsidR="008B2FF7" w:rsidRDefault="008B2FF7" w:rsidP="008B2FF7">
            <w:pPr>
              <w:rPr>
                <w:lang w:val="en-GB"/>
              </w:rPr>
            </w:pPr>
            <w:r>
              <w:rPr>
                <w:lang w:val="en-GB"/>
              </w:rPr>
              <w:t>Yes</w:t>
            </w:r>
          </w:p>
        </w:tc>
        <w:tc>
          <w:tcPr>
            <w:tcW w:w="3892" w:type="dxa"/>
            <w:vMerge/>
          </w:tcPr>
          <w:p w14:paraId="0729EC9C" w14:textId="6B28DB6E" w:rsidR="008B2FF7" w:rsidRDefault="008B2FF7" w:rsidP="008B2FF7">
            <w:pPr>
              <w:rPr>
                <w:lang w:val="en-GB"/>
              </w:rPr>
            </w:pPr>
          </w:p>
        </w:tc>
      </w:tr>
      <w:tr w:rsidR="008B2FF7" w14:paraId="301CC032" w14:textId="77777777" w:rsidTr="00300E75">
        <w:tc>
          <w:tcPr>
            <w:tcW w:w="1795" w:type="dxa"/>
            <w:vMerge w:val="restart"/>
          </w:tcPr>
          <w:p w14:paraId="5648C818" w14:textId="77777777" w:rsidR="008B2FF7" w:rsidRDefault="008B2FF7" w:rsidP="008B2FF7">
            <w:pPr>
              <w:rPr>
                <w:lang w:val="en-GB"/>
              </w:rPr>
            </w:pPr>
            <w:r w:rsidRPr="00AC6D62">
              <w:rPr>
                <w:b/>
                <w:bCs/>
                <w:color w:val="FF0000"/>
                <w:lang w:val="en-GB"/>
              </w:rPr>
              <w:t>RAN1 Led item</w:t>
            </w:r>
            <w:r>
              <w:rPr>
                <w:b/>
                <w:bCs/>
                <w:lang w:val="en-GB"/>
              </w:rPr>
              <w:t>-</w:t>
            </w:r>
            <w:r w:rsidRPr="00206763">
              <w:rPr>
                <w:b/>
                <w:bCs/>
                <w:lang w:val="en-GB"/>
              </w:rPr>
              <w:t xml:space="preserve">Accuracy improvements by mitigating UE Rx/Tx and/or </w:t>
            </w:r>
            <w:proofErr w:type="spellStart"/>
            <w:r w:rsidRPr="00206763">
              <w:rPr>
                <w:b/>
                <w:bCs/>
                <w:lang w:val="en-GB"/>
              </w:rPr>
              <w:t>gNB</w:t>
            </w:r>
            <w:proofErr w:type="spellEnd"/>
            <w:r w:rsidRPr="00206763">
              <w:rPr>
                <w:b/>
                <w:bCs/>
                <w:lang w:val="en-GB"/>
              </w:rPr>
              <w:t xml:space="preserve"> Rx/Tx timing delays</w:t>
            </w:r>
          </w:p>
          <w:p w14:paraId="41311CE1" w14:textId="77777777" w:rsidR="008B2FF7" w:rsidRDefault="008B2FF7" w:rsidP="008B2FF7">
            <w:pPr>
              <w:rPr>
                <w:lang w:val="en-GB"/>
              </w:rPr>
            </w:pPr>
          </w:p>
          <w:p w14:paraId="4B3B6FBB" w14:textId="44F4C956" w:rsidR="008B2FF7" w:rsidRDefault="008B2FF7" w:rsidP="008B2FF7">
            <w:pPr>
              <w:rPr>
                <w:lang w:val="en-GB"/>
              </w:rPr>
            </w:pPr>
          </w:p>
        </w:tc>
        <w:tc>
          <w:tcPr>
            <w:tcW w:w="2867" w:type="dxa"/>
          </w:tcPr>
          <w:p w14:paraId="423A4116" w14:textId="602A51C9" w:rsidR="008B2FF7" w:rsidRPr="00D445D7" w:rsidRDefault="008B2FF7" w:rsidP="008B2FF7">
            <w:r>
              <w:t>Stage 2 Text?</w:t>
            </w:r>
          </w:p>
        </w:tc>
        <w:tc>
          <w:tcPr>
            <w:tcW w:w="1161" w:type="dxa"/>
          </w:tcPr>
          <w:p w14:paraId="4FDFAEE6" w14:textId="52907957" w:rsidR="008B2FF7" w:rsidRDefault="008B2FF7" w:rsidP="008B2FF7">
            <w:pPr>
              <w:rPr>
                <w:lang w:val="en-GB"/>
              </w:rPr>
            </w:pPr>
            <w:r>
              <w:rPr>
                <w:lang w:val="en-GB"/>
              </w:rPr>
              <w:t>?</w:t>
            </w:r>
          </w:p>
        </w:tc>
        <w:tc>
          <w:tcPr>
            <w:tcW w:w="3892" w:type="dxa"/>
          </w:tcPr>
          <w:p w14:paraId="53459973" w14:textId="3693E644" w:rsidR="008B2FF7" w:rsidRPr="00D445D7" w:rsidRDefault="008B2FF7" w:rsidP="008B2FF7">
            <w:r>
              <w:rPr>
                <w:lang w:val="en-GB"/>
              </w:rPr>
              <w:t>Further checking is needed on stage 2 impact</w:t>
            </w:r>
          </w:p>
        </w:tc>
      </w:tr>
      <w:tr w:rsidR="008B2FF7" w14:paraId="74563574" w14:textId="77777777" w:rsidTr="00300E75">
        <w:tc>
          <w:tcPr>
            <w:tcW w:w="1795" w:type="dxa"/>
            <w:vMerge/>
          </w:tcPr>
          <w:p w14:paraId="37BF005D" w14:textId="77777777" w:rsidR="008B2FF7" w:rsidRPr="00AC6D62" w:rsidRDefault="008B2FF7" w:rsidP="008B2FF7">
            <w:pPr>
              <w:rPr>
                <w:b/>
                <w:bCs/>
                <w:color w:val="FF0000"/>
                <w:lang w:val="en-GB"/>
              </w:rPr>
            </w:pPr>
          </w:p>
        </w:tc>
        <w:tc>
          <w:tcPr>
            <w:tcW w:w="2867" w:type="dxa"/>
          </w:tcPr>
          <w:p w14:paraId="357DCD39" w14:textId="0726B29F" w:rsidR="008B2FF7" w:rsidRDefault="008B2FF7" w:rsidP="008B2FF7">
            <w:r>
              <w:t xml:space="preserve">Support of </w:t>
            </w:r>
            <w:r w:rsidRPr="00D37949">
              <w:rPr>
                <w:iCs/>
              </w:rPr>
              <w:t xml:space="preserve">RSTD measurements from different DL PRS resources per UE Rx TEG </w:t>
            </w:r>
          </w:p>
        </w:tc>
        <w:tc>
          <w:tcPr>
            <w:tcW w:w="1161" w:type="dxa"/>
          </w:tcPr>
          <w:p w14:paraId="3636CA97" w14:textId="729F440B" w:rsidR="008B2FF7" w:rsidRDefault="008B2FF7" w:rsidP="008B2FF7">
            <w:pPr>
              <w:rPr>
                <w:lang w:val="en-GB"/>
              </w:rPr>
            </w:pPr>
            <w:r>
              <w:rPr>
                <w:lang w:val="en-GB"/>
              </w:rPr>
              <w:t>Yes</w:t>
            </w:r>
          </w:p>
        </w:tc>
        <w:tc>
          <w:tcPr>
            <w:tcW w:w="3892" w:type="dxa"/>
            <w:vMerge w:val="restart"/>
          </w:tcPr>
          <w:p w14:paraId="2073B599" w14:textId="77777777" w:rsidR="008B2FF7" w:rsidRDefault="008B2FF7" w:rsidP="008B2FF7">
            <w:pPr>
              <w:rPr>
                <w:lang w:val="en-GB"/>
              </w:rPr>
            </w:pPr>
            <w:r>
              <w:rPr>
                <w:lang w:val="en-GB"/>
              </w:rPr>
              <w:t xml:space="preserve">Based on RAN1 LS </w:t>
            </w:r>
            <w:r w:rsidRPr="00206763">
              <w:rPr>
                <w:lang w:val="en-GB"/>
              </w:rPr>
              <w:t>R1-2112968</w:t>
            </w:r>
            <w:r>
              <w:rPr>
                <w:lang w:val="en-GB"/>
              </w:rPr>
              <w:t xml:space="preserve">, and check RAN1 feature list </w:t>
            </w:r>
            <w:r w:rsidRPr="004A4730">
              <w:rPr>
                <w:lang w:val="en-GB"/>
              </w:rPr>
              <w:t>R1-2111810</w:t>
            </w:r>
            <w:r>
              <w:rPr>
                <w:lang w:val="en-GB"/>
              </w:rPr>
              <w:t xml:space="preserve"> and RAN1 parameter list</w:t>
            </w:r>
          </w:p>
          <w:p w14:paraId="120A776A" w14:textId="77777777" w:rsidR="008B2FF7" w:rsidRDefault="008B2FF7" w:rsidP="008B2FF7">
            <w:pPr>
              <w:rPr>
                <w:lang w:val="en-GB"/>
              </w:rPr>
            </w:pPr>
            <w:r>
              <w:rPr>
                <w:lang w:val="en-GB"/>
              </w:rPr>
              <w:t xml:space="preserve">RAN2 needs to introduce signalling, procedure and capabilities to support these measurements. </w:t>
            </w:r>
          </w:p>
          <w:p w14:paraId="6F06D640" w14:textId="77777777" w:rsidR="008B2FF7" w:rsidRDefault="008B2FF7" w:rsidP="008B2FF7">
            <w:pPr>
              <w:rPr>
                <w:lang w:val="en-GB"/>
              </w:rPr>
            </w:pPr>
          </w:p>
        </w:tc>
      </w:tr>
      <w:tr w:rsidR="008B2FF7" w14:paraId="7FED3967" w14:textId="77777777" w:rsidTr="00300E75">
        <w:tc>
          <w:tcPr>
            <w:tcW w:w="1795" w:type="dxa"/>
            <w:vMerge/>
          </w:tcPr>
          <w:p w14:paraId="35C945D6" w14:textId="77777777" w:rsidR="008B2FF7" w:rsidRPr="00AC6D62" w:rsidRDefault="008B2FF7" w:rsidP="008B2FF7">
            <w:pPr>
              <w:rPr>
                <w:b/>
                <w:bCs/>
                <w:color w:val="FF0000"/>
                <w:lang w:val="en-GB"/>
              </w:rPr>
            </w:pPr>
          </w:p>
        </w:tc>
        <w:tc>
          <w:tcPr>
            <w:tcW w:w="2867" w:type="dxa"/>
          </w:tcPr>
          <w:p w14:paraId="0588E775" w14:textId="09DE76C8" w:rsidR="008B2FF7" w:rsidRPr="00D445D7" w:rsidRDefault="008B2FF7" w:rsidP="008B2FF7">
            <w:r>
              <w:rPr>
                <w:iCs/>
              </w:rPr>
              <w:t xml:space="preserve">Support of </w:t>
            </w:r>
            <w:r w:rsidRPr="00D37949">
              <w:rPr>
                <w:iCs/>
              </w:rPr>
              <w:t>RTOA measurements obtained from different UL SRS resources for positioning per TRP Rx TEG</w:t>
            </w:r>
          </w:p>
        </w:tc>
        <w:tc>
          <w:tcPr>
            <w:tcW w:w="1161" w:type="dxa"/>
          </w:tcPr>
          <w:p w14:paraId="70241645" w14:textId="4B5C9B50" w:rsidR="008B2FF7" w:rsidRDefault="008B2FF7" w:rsidP="008B2FF7">
            <w:pPr>
              <w:rPr>
                <w:lang w:val="en-GB"/>
              </w:rPr>
            </w:pPr>
            <w:r>
              <w:rPr>
                <w:lang w:val="en-GB"/>
              </w:rPr>
              <w:t>Yes</w:t>
            </w:r>
          </w:p>
        </w:tc>
        <w:tc>
          <w:tcPr>
            <w:tcW w:w="3892" w:type="dxa"/>
            <w:vMerge/>
          </w:tcPr>
          <w:p w14:paraId="337739B2" w14:textId="77777777" w:rsidR="008B2FF7" w:rsidRDefault="008B2FF7" w:rsidP="008B2FF7">
            <w:pPr>
              <w:rPr>
                <w:lang w:val="en-GB"/>
              </w:rPr>
            </w:pPr>
          </w:p>
        </w:tc>
      </w:tr>
      <w:tr w:rsidR="008B2FF7" w14:paraId="7D5E3A28" w14:textId="77777777" w:rsidTr="00300E75">
        <w:tc>
          <w:tcPr>
            <w:tcW w:w="1795" w:type="dxa"/>
            <w:vMerge/>
          </w:tcPr>
          <w:p w14:paraId="620B1EE5" w14:textId="77777777" w:rsidR="008B2FF7" w:rsidRDefault="008B2FF7" w:rsidP="008B2FF7">
            <w:pPr>
              <w:rPr>
                <w:lang w:val="en-GB"/>
              </w:rPr>
            </w:pPr>
          </w:p>
        </w:tc>
        <w:tc>
          <w:tcPr>
            <w:tcW w:w="2867" w:type="dxa"/>
          </w:tcPr>
          <w:p w14:paraId="5FAD2C27" w14:textId="32AA7D42" w:rsidR="008B2FF7" w:rsidRDefault="008B2FF7" w:rsidP="008B2FF7">
            <w:pPr>
              <w:rPr>
                <w:lang w:val="en-GB"/>
              </w:rPr>
            </w:pPr>
            <w:r>
              <w:rPr>
                <w:lang w:val="en-GB"/>
              </w:rPr>
              <w:t>Support of UE</w:t>
            </w:r>
            <w:r w:rsidRPr="00D37949">
              <w:rPr>
                <w:iCs/>
              </w:rPr>
              <w:t xml:space="preserve">E Rx-Tx time difference measurements obtained from different DL PRS resources per UE Rx TEG </w:t>
            </w:r>
          </w:p>
        </w:tc>
        <w:tc>
          <w:tcPr>
            <w:tcW w:w="1161" w:type="dxa"/>
          </w:tcPr>
          <w:p w14:paraId="1183C2C4" w14:textId="5FCD38F0" w:rsidR="008B2FF7" w:rsidRDefault="008B2FF7" w:rsidP="008B2FF7">
            <w:pPr>
              <w:rPr>
                <w:lang w:val="en-GB"/>
              </w:rPr>
            </w:pPr>
            <w:r w:rsidRPr="00FD3619">
              <w:rPr>
                <w:lang w:val="en-GB"/>
              </w:rPr>
              <w:t>Yes</w:t>
            </w:r>
          </w:p>
        </w:tc>
        <w:tc>
          <w:tcPr>
            <w:tcW w:w="3892" w:type="dxa"/>
            <w:vMerge/>
          </w:tcPr>
          <w:p w14:paraId="06D39094" w14:textId="77777777" w:rsidR="008B2FF7" w:rsidRDefault="008B2FF7" w:rsidP="008B2FF7">
            <w:pPr>
              <w:rPr>
                <w:lang w:val="en-GB"/>
              </w:rPr>
            </w:pPr>
          </w:p>
        </w:tc>
      </w:tr>
      <w:tr w:rsidR="008B2FF7" w14:paraId="00C34FF9" w14:textId="77777777" w:rsidTr="00300E75">
        <w:tc>
          <w:tcPr>
            <w:tcW w:w="1795" w:type="dxa"/>
            <w:vMerge/>
          </w:tcPr>
          <w:p w14:paraId="5662FB1E" w14:textId="77777777" w:rsidR="008B2FF7" w:rsidRDefault="008B2FF7" w:rsidP="008B2FF7">
            <w:pPr>
              <w:rPr>
                <w:lang w:val="en-GB"/>
              </w:rPr>
            </w:pPr>
          </w:p>
        </w:tc>
        <w:tc>
          <w:tcPr>
            <w:tcW w:w="2867" w:type="dxa"/>
          </w:tcPr>
          <w:p w14:paraId="2E4889D6" w14:textId="31A717AD" w:rsidR="008B2FF7" w:rsidRDefault="008B2FF7" w:rsidP="008B2FF7">
            <w:pPr>
              <w:rPr>
                <w:lang w:val="en-GB"/>
              </w:rPr>
            </w:pPr>
            <w:r>
              <w:rPr>
                <w:lang w:val="en-GB"/>
              </w:rPr>
              <w:t xml:space="preserve">Support of </w:t>
            </w:r>
            <w:proofErr w:type="spellStart"/>
            <w:r w:rsidRPr="00D37949">
              <w:rPr>
                <w:iCs/>
              </w:rPr>
              <w:t>gNB</w:t>
            </w:r>
            <w:proofErr w:type="spellEnd"/>
            <w:r w:rsidRPr="00D37949">
              <w:rPr>
                <w:iCs/>
              </w:rPr>
              <w:t xml:space="preserve"> Rx-Tx time difference measurements obtained from different UL SRS resources per TRP Rx TEG </w:t>
            </w:r>
          </w:p>
        </w:tc>
        <w:tc>
          <w:tcPr>
            <w:tcW w:w="1161" w:type="dxa"/>
          </w:tcPr>
          <w:p w14:paraId="2FDCABB6" w14:textId="5F0E2A4C" w:rsidR="008B2FF7" w:rsidRDefault="008B2FF7" w:rsidP="008B2FF7">
            <w:pPr>
              <w:rPr>
                <w:lang w:val="en-GB"/>
              </w:rPr>
            </w:pPr>
            <w:r w:rsidRPr="00FD3619">
              <w:rPr>
                <w:lang w:val="en-GB"/>
              </w:rPr>
              <w:t>Yes</w:t>
            </w:r>
          </w:p>
        </w:tc>
        <w:tc>
          <w:tcPr>
            <w:tcW w:w="3892" w:type="dxa"/>
            <w:vMerge/>
          </w:tcPr>
          <w:p w14:paraId="3FB43E35" w14:textId="77777777" w:rsidR="008B2FF7" w:rsidRDefault="008B2FF7" w:rsidP="008B2FF7">
            <w:pPr>
              <w:rPr>
                <w:lang w:val="en-GB"/>
              </w:rPr>
            </w:pPr>
          </w:p>
        </w:tc>
      </w:tr>
      <w:tr w:rsidR="008B2FF7" w14:paraId="12A8F734" w14:textId="77777777" w:rsidTr="00300E75">
        <w:tc>
          <w:tcPr>
            <w:tcW w:w="1795" w:type="dxa"/>
            <w:vMerge/>
          </w:tcPr>
          <w:p w14:paraId="51C61674" w14:textId="7720352B" w:rsidR="008B2FF7" w:rsidRDefault="008B2FF7" w:rsidP="008B2FF7">
            <w:pPr>
              <w:rPr>
                <w:lang w:val="en-GB"/>
              </w:rPr>
            </w:pPr>
          </w:p>
        </w:tc>
        <w:tc>
          <w:tcPr>
            <w:tcW w:w="2867" w:type="dxa"/>
          </w:tcPr>
          <w:p w14:paraId="37585242" w14:textId="762DEF41" w:rsidR="008B2FF7" w:rsidRDefault="008B2FF7" w:rsidP="008B2FF7">
            <w:pPr>
              <w:rPr>
                <w:lang w:val="en-GB"/>
              </w:rPr>
            </w:pPr>
            <w:r>
              <w:rPr>
                <w:iCs/>
              </w:rPr>
              <w:t xml:space="preserve">Support of </w:t>
            </w:r>
            <w:r w:rsidRPr="00D37949">
              <w:rPr>
                <w:iCs/>
              </w:rPr>
              <w:t xml:space="preserve">UE Rx-Tx time difference measurements obtained from different DL PRS resources per UE </w:t>
            </w:r>
            <w:proofErr w:type="spellStart"/>
            <w:r w:rsidRPr="00D37949">
              <w:rPr>
                <w:iCs/>
              </w:rPr>
              <w:t>RxTx</w:t>
            </w:r>
            <w:proofErr w:type="spellEnd"/>
            <w:r w:rsidRPr="00D37949">
              <w:rPr>
                <w:iCs/>
              </w:rPr>
              <w:t xml:space="preserve"> TEG </w:t>
            </w:r>
          </w:p>
        </w:tc>
        <w:tc>
          <w:tcPr>
            <w:tcW w:w="1161" w:type="dxa"/>
          </w:tcPr>
          <w:p w14:paraId="525879F4" w14:textId="3D79A104" w:rsidR="008B2FF7" w:rsidRDefault="008B2FF7" w:rsidP="008B2FF7">
            <w:pPr>
              <w:rPr>
                <w:lang w:val="en-GB"/>
              </w:rPr>
            </w:pPr>
            <w:r w:rsidRPr="00FD3619">
              <w:rPr>
                <w:lang w:val="en-GB"/>
              </w:rPr>
              <w:t>Yes</w:t>
            </w:r>
          </w:p>
        </w:tc>
        <w:tc>
          <w:tcPr>
            <w:tcW w:w="3892" w:type="dxa"/>
            <w:vMerge/>
          </w:tcPr>
          <w:p w14:paraId="274B6686" w14:textId="77777777" w:rsidR="008B2FF7" w:rsidRDefault="008B2FF7" w:rsidP="008B2FF7">
            <w:pPr>
              <w:rPr>
                <w:lang w:val="en-GB"/>
              </w:rPr>
            </w:pPr>
          </w:p>
        </w:tc>
      </w:tr>
      <w:tr w:rsidR="008B2FF7" w14:paraId="3D5C61F1" w14:textId="77777777" w:rsidTr="00300E75">
        <w:tc>
          <w:tcPr>
            <w:tcW w:w="1795" w:type="dxa"/>
            <w:vMerge/>
          </w:tcPr>
          <w:p w14:paraId="2B178EEC" w14:textId="77777777" w:rsidR="008B2FF7" w:rsidRDefault="008B2FF7" w:rsidP="008B2FF7">
            <w:pPr>
              <w:rPr>
                <w:lang w:val="en-GB"/>
              </w:rPr>
            </w:pPr>
          </w:p>
        </w:tc>
        <w:tc>
          <w:tcPr>
            <w:tcW w:w="2867" w:type="dxa"/>
          </w:tcPr>
          <w:p w14:paraId="41D2B9CB" w14:textId="01277BB2" w:rsidR="008B2FF7" w:rsidRDefault="008B2FF7" w:rsidP="008B2FF7">
            <w:pPr>
              <w:rPr>
                <w:lang w:val="en-GB"/>
              </w:rPr>
            </w:pPr>
            <w:r>
              <w:rPr>
                <w:lang w:val="en-GB"/>
              </w:rPr>
              <w:t xml:space="preserve">Support of </w:t>
            </w:r>
            <w:proofErr w:type="spellStart"/>
            <w:r w:rsidRPr="00D37949">
              <w:rPr>
                <w:iCs/>
              </w:rPr>
              <w:t>gNB</w:t>
            </w:r>
            <w:proofErr w:type="spellEnd"/>
            <w:r w:rsidRPr="00D37949">
              <w:rPr>
                <w:iCs/>
              </w:rPr>
              <w:t xml:space="preserve"> Rx-Tx time difference measurements obtained from different UL SRS resources per TRP </w:t>
            </w:r>
            <w:proofErr w:type="spellStart"/>
            <w:r w:rsidRPr="00D37949">
              <w:rPr>
                <w:iCs/>
              </w:rPr>
              <w:t>RxTx</w:t>
            </w:r>
            <w:proofErr w:type="spellEnd"/>
            <w:r w:rsidRPr="00D37949">
              <w:rPr>
                <w:iCs/>
              </w:rPr>
              <w:t xml:space="preserve"> TEG </w:t>
            </w:r>
          </w:p>
        </w:tc>
        <w:tc>
          <w:tcPr>
            <w:tcW w:w="1161" w:type="dxa"/>
          </w:tcPr>
          <w:p w14:paraId="4C2E7437" w14:textId="7E22F682" w:rsidR="008B2FF7" w:rsidRDefault="008B2FF7" w:rsidP="008B2FF7">
            <w:pPr>
              <w:rPr>
                <w:lang w:val="en-GB"/>
              </w:rPr>
            </w:pPr>
            <w:r w:rsidRPr="00FD3619">
              <w:rPr>
                <w:lang w:val="en-GB"/>
              </w:rPr>
              <w:t>Yes</w:t>
            </w:r>
          </w:p>
        </w:tc>
        <w:tc>
          <w:tcPr>
            <w:tcW w:w="3892" w:type="dxa"/>
            <w:vMerge/>
          </w:tcPr>
          <w:p w14:paraId="2D2D4928" w14:textId="77777777" w:rsidR="008B2FF7" w:rsidRDefault="008B2FF7" w:rsidP="008B2FF7">
            <w:pPr>
              <w:rPr>
                <w:lang w:val="en-GB"/>
              </w:rPr>
            </w:pPr>
          </w:p>
        </w:tc>
      </w:tr>
      <w:tr w:rsidR="00C571E6" w14:paraId="2EA03F97" w14:textId="77777777" w:rsidTr="00300E75">
        <w:tc>
          <w:tcPr>
            <w:tcW w:w="1795" w:type="dxa"/>
            <w:vMerge w:val="restart"/>
          </w:tcPr>
          <w:p w14:paraId="624A25F5" w14:textId="324A0680" w:rsidR="00C571E6" w:rsidRDefault="00C571E6" w:rsidP="008B2FF7">
            <w:pPr>
              <w:rPr>
                <w:lang w:val="en-GB"/>
              </w:rPr>
            </w:pPr>
            <w:r w:rsidRPr="00AC6D62">
              <w:rPr>
                <w:b/>
                <w:bCs/>
                <w:color w:val="FF0000"/>
                <w:lang w:val="en-GB"/>
              </w:rPr>
              <w:t>RAN1 Led item</w:t>
            </w:r>
            <w:r>
              <w:rPr>
                <w:b/>
                <w:bCs/>
                <w:lang w:val="en-GB"/>
              </w:rPr>
              <w:t>-</w:t>
            </w:r>
            <w:r w:rsidRPr="00D56456">
              <w:rPr>
                <w:b/>
                <w:bCs/>
                <w:lang w:val="en-GB"/>
              </w:rPr>
              <w:t>Accuracy improvements for UL-</w:t>
            </w:r>
            <w:proofErr w:type="spellStart"/>
            <w:r w:rsidRPr="00D56456">
              <w:rPr>
                <w:b/>
                <w:bCs/>
                <w:lang w:val="en-GB"/>
              </w:rPr>
              <w:t>AoA</w:t>
            </w:r>
            <w:proofErr w:type="spellEnd"/>
            <w:r w:rsidRPr="00D56456">
              <w:rPr>
                <w:b/>
                <w:bCs/>
                <w:lang w:val="en-GB"/>
              </w:rPr>
              <w:t xml:space="preserve"> positioning solutions</w:t>
            </w:r>
          </w:p>
          <w:p w14:paraId="5322A883" w14:textId="77777777" w:rsidR="00C571E6" w:rsidRDefault="00C571E6" w:rsidP="008B2FF7">
            <w:pPr>
              <w:rPr>
                <w:lang w:val="en-GB"/>
              </w:rPr>
            </w:pPr>
          </w:p>
        </w:tc>
        <w:tc>
          <w:tcPr>
            <w:tcW w:w="2867" w:type="dxa"/>
          </w:tcPr>
          <w:p w14:paraId="73A7963C" w14:textId="5C9F9BF2" w:rsidR="00C571E6" w:rsidRDefault="00C571E6" w:rsidP="008B2FF7">
            <w:pPr>
              <w:rPr>
                <w:lang w:val="en-GB"/>
              </w:rPr>
            </w:pPr>
            <w:r>
              <w:t>Stage 2 Text?</w:t>
            </w:r>
          </w:p>
        </w:tc>
        <w:tc>
          <w:tcPr>
            <w:tcW w:w="1161" w:type="dxa"/>
          </w:tcPr>
          <w:p w14:paraId="7F3B642B" w14:textId="722E6DE0" w:rsidR="00C571E6" w:rsidRDefault="00C571E6" w:rsidP="008B2FF7">
            <w:pPr>
              <w:rPr>
                <w:lang w:val="en-GB"/>
              </w:rPr>
            </w:pPr>
            <w:r>
              <w:rPr>
                <w:lang w:val="en-GB"/>
              </w:rPr>
              <w:t>?</w:t>
            </w:r>
          </w:p>
        </w:tc>
        <w:tc>
          <w:tcPr>
            <w:tcW w:w="3892" w:type="dxa"/>
          </w:tcPr>
          <w:p w14:paraId="247EC6E0" w14:textId="62F5807D" w:rsidR="00C571E6" w:rsidRDefault="00C571E6" w:rsidP="008B2FF7">
            <w:pPr>
              <w:rPr>
                <w:lang w:val="en-GB"/>
              </w:rPr>
            </w:pPr>
            <w:r>
              <w:rPr>
                <w:lang w:val="en-GB"/>
              </w:rPr>
              <w:t>Further checking is needed on stage 2 impact</w:t>
            </w:r>
          </w:p>
        </w:tc>
      </w:tr>
      <w:tr w:rsidR="00C571E6" w14:paraId="3B17011D" w14:textId="77777777" w:rsidTr="00300E75">
        <w:tc>
          <w:tcPr>
            <w:tcW w:w="1795" w:type="dxa"/>
            <w:vMerge/>
          </w:tcPr>
          <w:p w14:paraId="40EAD5EE" w14:textId="77777777" w:rsidR="00C571E6" w:rsidRDefault="00C571E6" w:rsidP="008B2FF7">
            <w:pPr>
              <w:rPr>
                <w:lang w:val="en-GB"/>
              </w:rPr>
            </w:pPr>
          </w:p>
        </w:tc>
        <w:tc>
          <w:tcPr>
            <w:tcW w:w="2867" w:type="dxa"/>
          </w:tcPr>
          <w:p w14:paraId="0C1DEC46" w14:textId="08969D5C" w:rsidR="00C571E6" w:rsidRDefault="00C571E6" w:rsidP="008B2FF7">
            <w:pPr>
              <w:rPr>
                <w:lang w:val="en-GB"/>
              </w:rPr>
            </w:pPr>
            <w:r>
              <w:rPr>
                <w:lang w:val="en-GB"/>
              </w:rPr>
              <w:t>Stage 3 impact, UL SRS RSRPP</w:t>
            </w:r>
            <w:r w:rsidR="00817D1A">
              <w:rPr>
                <w:lang w:val="en-GB"/>
              </w:rPr>
              <w:t xml:space="preserve">, </w:t>
            </w:r>
            <w:r w:rsidR="00817D1A" w:rsidRPr="00817D1A">
              <w:rPr>
                <w:lang w:val="en-GB"/>
              </w:rPr>
              <w:t>ARP association with UL measurements (</w:t>
            </w:r>
            <w:proofErr w:type="spellStart"/>
            <w:r w:rsidR="00817D1A" w:rsidRPr="00817D1A">
              <w:rPr>
                <w:lang w:val="en-GB"/>
              </w:rPr>
              <w:t>AoA</w:t>
            </w:r>
            <w:proofErr w:type="spellEnd"/>
            <w:r w:rsidR="00817D1A" w:rsidRPr="00817D1A">
              <w:rPr>
                <w:lang w:val="en-GB"/>
              </w:rPr>
              <w:t>)</w:t>
            </w:r>
            <w:r w:rsidR="00817D1A">
              <w:rPr>
                <w:lang w:val="en-GB"/>
              </w:rPr>
              <w:t>, etc.</w:t>
            </w:r>
          </w:p>
        </w:tc>
        <w:tc>
          <w:tcPr>
            <w:tcW w:w="1161" w:type="dxa"/>
          </w:tcPr>
          <w:p w14:paraId="72FDE09D" w14:textId="77777777" w:rsidR="00C571E6" w:rsidRDefault="00C571E6" w:rsidP="008B2FF7">
            <w:pPr>
              <w:rPr>
                <w:lang w:val="en-GB"/>
              </w:rPr>
            </w:pPr>
          </w:p>
        </w:tc>
        <w:tc>
          <w:tcPr>
            <w:tcW w:w="3892" w:type="dxa"/>
          </w:tcPr>
          <w:p w14:paraId="109EE72A" w14:textId="415D6D59" w:rsidR="00C571E6" w:rsidRDefault="00817D1A" w:rsidP="008B2FF7">
            <w:pPr>
              <w:rPr>
                <w:lang w:val="en-GB"/>
              </w:rPr>
            </w:pPr>
            <w:r>
              <w:rPr>
                <w:lang w:val="en-GB"/>
              </w:rPr>
              <w:t xml:space="preserve">Only impact </w:t>
            </w:r>
            <w:r w:rsidR="00C571E6">
              <w:rPr>
                <w:lang w:val="en-GB"/>
              </w:rPr>
              <w:t>RAN</w:t>
            </w:r>
            <w:r>
              <w:rPr>
                <w:lang w:val="en-GB"/>
              </w:rPr>
              <w:t>3</w:t>
            </w:r>
            <w:r w:rsidR="00C571E6">
              <w:rPr>
                <w:lang w:val="en-GB"/>
              </w:rPr>
              <w:t xml:space="preserve">, should be added in </w:t>
            </w:r>
            <w:proofErr w:type="spellStart"/>
            <w:r w:rsidR="00C571E6">
              <w:rPr>
                <w:lang w:val="en-GB"/>
              </w:rPr>
              <w:t>NRPPa</w:t>
            </w:r>
            <w:proofErr w:type="spellEnd"/>
            <w:r w:rsidR="00C571E6">
              <w:rPr>
                <w:lang w:val="en-GB"/>
              </w:rPr>
              <w:t>;</w:t>
            </w:r>
          </w:p>
        </w:tc>
      </w:tr>
      <w:tr w:rsidR="00BB03B6" w14:paraId="69CB210B" w14:textId="77777777" w:rsidTr="00300E75">
        <w:tc>
          <w:tcPr>
            <w:tcW w:w="1795" w:type="dxa"/>
            <w:vMerge w:val="restart"/>
          </w:tcPr>
          <w:p w14:paraId="5DF95B28" w14:textId="0CC3EDD9" w:rsidR="00BB03B6" w:rsidRPr="00AC6D62" w:rsidRDefault="00BB03B6" w:rsidP="00C571E6">
            <w:pPr>
              <w:rPr>
                <w:b/>
                <w:bCs/>
                <w:color w:val="FF0000"/>
                <w:lang w:val="en-GB"/>
              </w:rPr>
            </w:pPr>
            <w:r w:rsidRPr="00AC6D62">
              <w:rPr>
                <w:b/>
                <w:bCs/>
                <w:color w:val="FF0000"/>
                <w:lang w:val="en-GB"/>
              </w:rPr>
              <w:t>RAN1 Led item</w:t>
            </w:r>
            <w:r>
              <w:rPr>
                <w:b/>
                <w:bCs/>
                <w:lang w:val="en-GB"/>
              </w:rPr>
              <w:t>-</w:t>
            </w:r>
            <w:r w:rsidRPr="00C571E6">
              <w:rPr>
                <w:b/>
                <w:bCs/>
                <w:lang w:val="en-GB"/>
              </w:rPr>
              <w:t>Accuracy improvements for DL-</w:t>
            </w:r>
            <w:proofErr w:type="spellStart"/>
            <w:r w:rsidRPr="00C571E6">
              <w:rPr>
                <w:b/>
                <w:bCs/>
                <w:lang w:val="en-GB"/>
              </w:rPr>
              <w:t>AoD</w:t>
            </w:r>
            <w:proofErr w:type="spellEnd"/>
            <w:r w:rsidRPr="00C571E6">
              <w:rPr>
                <w:b/>
                <w:bCs/>
                <w:lang w:val="en-GB"/>
              </w:rPr>
              <w:t xml:space="preserve"> positioning solutions</w:t>
            </w:r>
          </w:p>
        </w:tc>
        <w:tc>
          <w:tcPr>
            <w:tcW w:w="2867" w:type="dxa"/>
          </w:tcPr>
          <w:p w14:paraId="422B0232" w14:textId="56F7D9FB" w:rsidR="00BB03B6" w:rsidRDefault="00BB03B6" w:rsidP="00C571E6">
            <w:r>
              <w:t>Stage 2 Text?</w:t>
            </w:r>
          </w:p>
        </w:tc>
        <w:tc>
          <w:tcPr>
            <w:tcW w:w="1161" w:type="dxa"/>
          </w:tcPr>
          <w:p w14:paraId="07000AE4" w14:textId="1987E0B3" w:rsidR="00BB03B6" w:rsidRDefault="00BB03B6" w:rsidP="00C571E6">
            <w:pPr>
              <w:rPr>
                <w:lang w:val="en-GB"/>
              </w:rPr>
            </w:pPr>
            <w:r>
              <w:rPr>
                <w:lang w:val="en-GB"/>
              </w:rPr>
              <w:t>?</w:t>
            </w:r>
          </w:p>
        </w:tc>
        <w:tc>
          <w:tcPr>
            <w:tcW w:w="3892" w:type="dxa"/>
          </w:tcPr>
          <w:p w14:paraId="27AE6E53" w14:textId="370D6FD4" w:rsidR="00BB03B6" w:rsidRDefault="00BB03B6" w:rsidP="00C571E6">
            <w:pPr>
              <w:rPr>
                <w:lang w:val="en-GB"/>
              </w:rPr>
            </w:pPr>
            <w:r>
              <w:rPr>
                <w:lang w:val="en-GB"/>
              </w:rPr>
              <w:t>Further checking is needed on stage 2 impact</w:t>
            </w:r>
          </w:p>
        </w:tc>
      </w:tr>
      <w:tr w:rsidR="00BB03B6" w14:paraId="5E43537E" w14:textId="77777777" w:rsidTr="00300E75">
        <w:tc>
          <w:tcPr>
            <w:tcW w:w="1795" w:type="dxa"/>
            <w:vMerge/>
          </w:tcPr>
          <w:p w14:paraId="3FCB7F25" w14:textId="57E6FC16" w:rsidR="00BB03B6" w:rsidRDefault="00BB03B6" w:rsidP="00C571E6">
            <w:pPr>
              <w:rPr>
                <w:lang w:val="en-GB"/>
              </w:rPr>
            </w:pPr>
          </w:p>
        </w:tc>
        <w:tc>
          <w:tcPr>
            <w:tcW w:w="2867" w:type="dxa"/>
          </w:tcPr>
          <w:p w14:paraId="7CD99397" w14:textId="3838D47C" w:rsidR="00BB03B6" w:rsidRDefault="00BB03B6" w:rsidP="00C571E6">
            <w:pPr>
              <w:rPr>
                <w:lang w:val="en-GB"/>
              </w:rPr>
            </w:pPr>
            <w:r>
              <w:rPr>
                <w:lang w:val="en-GB"/>
              </w:rPr>
              <w:t xml:space="preserve">The LMF provides </w:t>
            </w:r>
            <w:r w:rsidRPr="0084273A">
              <w:rPr>
                <w:iCs/>
              </w:rPr>
              <w:t>TRP beam/antenna information</w:t>
            </w:r>
            <w:r>
              <w:rPr>
                <w:iCs/>
              </w:rPr>
              <w:t xml:space="preserve"> to the UE for UE based DL-</w:t>
            </w:r>
            <w:proofErr w:type="spellStart"/>
            <w:r>
              <w:rPr>
                <w:iCs/>
              </w:rPr>
              <w:t>AoD</w:t>
            </w:r>
            <w:proofErr w:type="spellEnd"/>
            <w:r>
              <w:rPr>
                <w:iCs/>
              </w:rPr>
              <w:t>;</w:t>
            </w:r>
          </w:p>
        </w:tc>
        <w:tc>
          <w:tcPr>
            <w:tcW w:w="1161" w:type="dxa"/>
          </w:tcPr>
          <w:p w14:paraId="4200104D" w14:textId="10166DC9" w:rsidR="00BB03B6" w:rsidRDefault="00BB03B6" w:rsidP="00C571E6">
            <w:pPr>
              <w:rPr>
                <w:lang w:val="en-GB"/>
              </w:rPr>
            </w:pPr>
            <w:r>
              <w:rPr>
                <w:lang w:val="en-GB"/>
              </w:rPr>
              <w:t>Yes</w:t>
            </w:r>
          </w:p>
        </w:tc>
        <w:tc>
          <w:tcPr>
            <w:tcW w:w="3892" w:type="dxa"/>
            <w:vMerge w:val="restart"/>
          </w:tcPr>
          <w:p w14:paraId="6B291F57" w14:textId="02611989" w:rsidR="00BB03B6" w:rsidRDefault="00BB03B6" w:rsidP="00C571E6">
            <w:pPr>
              <w:rPr>
                <w:lang w:val="en-GB"/>
              </w:rPr>
            </w:pPr>
            <w:r>
              <w:rPr>
                <w:lang w:val="en-GB"/>
              </w:rPr>
              <w:t xml:space="preserve">Based on RAN1 LS </w:t>
            </w:r>
            <w:r w:rsidRPr="00206763">
              <w:rPr>
                <w:lang w:val="en-GB"/>
              </w:rPr>
              <w:t>R1-2112</w:t>
            </w:r>
            <w:r>
              <w:rPr>
                <w:lang w:val="en-GB"/>
              </w:rPr>
              <w:t xml:space="preserve">844, and check RAN1 feature list </w:t>
            </w:r>
            <w:r w:rsidRPr="004A4730">
              <w:rPr>
                <w:lang w:val="en-GB"/>
              </w:rPr>
              <w:t>R1-2111810</w:t>
            </w:r>
            <w:r>
              <w:rPr>
                <w:lang w:val="en-GB"/>
              </w:rPr>
              <w:t xml:space="preserve"> and RAN1 parameter list</w:t>
            </w:r>
          </w:p>
          <w:p w14:paraId="23A43941" w14:textId="4C588BD6" w:rsidR="00BB03B6" w:rsidRDefault="00BB03B6" w:rsidP="00C571E6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 xml:space="preserve">RAN2 needs to introduce signalling, procedure and capabilities to support these features; </w:t>
            </w:r>
          </w:p>
          <w:p w14:paraId="177E2AF9" w14:textId="5D76782D" w:rsidR="00BB03B6" w:rsidRDefault="00BB03B6" w:rsidP="00C571E6">
            <w:pPr>
              <w:rPr>
                <w:lang w:val="en-GB"/>
              </w:rPr>
            </w:pPr>
          </w:p>
        </w:tc>
      </w:tr>
      <w:tr w:rsidR="00BB03B6" w14:paraId="7CB297C5" w14:textId="77777777" w:rsidTr="00300E75">
        <w:tc>
          <w:tcPr>
            <w:tcW w:w="1795" w:type="dxa"/>
            <w:vMerge/>
          </w:tcPr>
          <w:p w14:paraId="2FD2B356" w14:textId="77777777" w:rsidR="00BB03B6" w:rsidRDefault="00BB03B6" w:rsidP="00BB03B6">
            <w:pPr>
              <w:rPr>
                <w:lang w:val="en-GB"/>
              </w:rPr>
            </w:pPr>
          </w:p>
        </w:tc>
        <w:tc>
          <w:tcPr>
            <w:tcW w:w="2867" w:type="dxa"/>
          </w:tcPr>
          <w:p w14:paraId="76C8B4BF" w14:textId="4E027B32" w:rsidR="00BB03B6" w:rsidRDefault="00BB03B6" w:rsidP="00BB03B6">
            <w:pPr>
              <w:rPr>
                <w:lang w:val="en-GB"/>
              </w:rPr>
            </w:pPr>
            <w:r>
              <w:rPr>
                <w:lang w:val="en-GB"/>
              </w:rPr>
              <w:t>For UE-A DL-</w:t>
            </w:r>
            <w:proofErr w:type="spellStart"/>
            <w:r>
              <w:rPr>
                <w:lang w:val="en-GB"/>
              </w:rPr>
              <w:t>AoD</w:t>
            </w:r>
            <w:proofErr w:type="spellEnd"/>
            <w:r>
              <w:rPr>
                <w:lang w:val="en-GB"/>
              </w:rPr>
              <w:t>:</w:t>
            </w:r>
          </w:p>
          <w:p w14:paraId="503D0727" w14:textId="35DA1C67" w:rsidR="00BB03B6" w:rsidRDefault="00BB03B6" w:rsidP="00BB03B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 xml:space="preserve">DL PRS RSRPP M </w:t>
            </w:r>
          </w:p>
          <w:p w14:paraId="0B807290" w14:textId="31F5CE97" w:rsidR="00BB03B6" w:rsidRDefault="00BB03B6" w:rsidP="00BB03B6">
            <w:pPr>
              <w:rPr>
                <w:lang w:val="en-GB"/>
              </w:rPr>
            </w:pPr>
            <w:r>
              <w:rPr>
                <w:bCs/>
                <w:color w:val="000000"/>
              </w:rPr>
              <w:t xml:space="preserve">DL PRS RSRP (N values) </w:t>
            </w:r>
          </w:p>
          <w:p w14:paraId="4136C9DA" w14:textId="20C66977" w:rsidR="00BB03B6" w:rsidRDefault="00BB03B6" w:rsidP="00BB03B6">
            <w:pPr>
              <w:rPr>
                <w:lang w:val="en-GB"/>
              </w:rPr>
            </w:pPr>
          </w:p>
        </w:tc>
        <w:tc>
          <w:tcPr>
            <w:tcW w:w="1161" w:type="dxa"/>
          </w:tcPr>
          <w:p w14:paraId="6DEA8157" w14:textId="45A7D3B4" w:rsidR="00BB03B6" w:rsidRDefault="00BB03B6" w:rsidP="00BB03B6">
            <w:pPr>
              <w:rPr>
                <w:lang w:val="en-GB"/>
              </w:rPr>
            </w:pPr>
            <w:r w:rsidRPr="000648FA">
              <w:rPr>
                <w:lang w:val="en-GB"/>
              </w:rPr>
              <w:lastRenderedPageBreak/>
              <w:t>Yes</w:t>
            </w:r>
          </w:p>
        </w:tc>
        <w:tc>
          <w:tcPr>
            <w:tcW w:w="3892" w:type="dxa"/>
            <w:vMerge/>
          </w:tcPr>
          <w:p w14:paraId="5870DBF1" w14:textId="77777777" w:rsidR="00BB03B6" w:rsidRDefault="00BB03B6" w:rsidP="00BB03B6">
            <w:pPr>
              <w:rPr>
                <w:lang w:val="en-GB"/>
              </w:rPr>
            </w:pPr>
          </w:p>
        </w:tc>
      </w:tr>
      <w:tr w:rsidR="00BB03B6" w14:paraId="7BB20742" w14:textId="77777777" w:rsidTr="00300E75">
        <w:tc>
          <w:tcPr>
            <w:tcW w:w="1795" w:type="dxa"/>
            <w:vMerge/>
          </w:tcPr>
          <w:p w14:paraId="48911248" w14:textId="77777777" w:rsidR="00BB03B6" w:rsidRDefault="00BB03B6" w:rsidP="00BB03B6">
            <w:pPr>
              <w:rPr>
                <w:lang w:val="en-GB"/>
              </w:rPr>
            </w:pPr>
          </w:p>
        </w:tc>
        <w:tc>
          <w:tcPr>
            <w:tcW w:w="2867" w:type="dxa"/>
          </w:tcPr>
          <w:p w14:paraId="00773A96" w14:textId="6CF47BBC" w:rsidR="00BB03B6" w:rsidRDefault="00BB03B6" w:rsidP="00BB03B6">
            <w:pPr>
              <w:rPr>
                <w:lang w:val="en-GB"/>
              </w:rPr>
            </w:pPr>
            <w:r>
              <w:rPr>
                <w:lang w:val="en-GB"/>
              </w:rPr>
              <w:t>For both UE-B and UE-A DL-</w:t>
            </w:r>
            <w:proofErr w:type="spellStart"/>
            <w:r>
              <w:rPr>
                <w:lang w:val="en-GB"/>
              </w:rPr>
              <w:t>AoD</w:t>
            </w:r>
            <w:proofErr w:type="spellEnd"/>
            <w:r>
              <w:rPr>
                <w:lang w:val="en-GB"/>
              </w:rPr>
              <w:t>, introduce expected angle value and uncertainty;</w:t>
            </w:r>
          </w:p>
        </w:tc>
        <w:tc>
          <w:tcPr>
            <w:tcW w:w="1161" w:type="dxa"/>
          </w:tcPr>
          <w:p w14:paraId="790F4B94" w14:textId="52718B16" w:rsidR="00BB03B6" w:rsidRDefault="00BB03B6" w:rsidP="00BB03B6">
            <w:pPr>
              <w:rPr>
                <w:lang w:val="en-GB"/>
              </w:rPr>
            </w:pPr>
            <w:r w:rsidRPr="000648FA">
              <w:rPr>
                <w:lang w:val="en-GB"/>
              </w:rPr>
              <w:t>Yes</w:t>
            </w:r>
          </w:p>
        </w:tc>
        <w:tc>
          <w:tcPr>
            <w:tcW w:w="3892" w:type="dxa"/>
            <w:vMerge/>
          </w:tcPr>
          <w:p w14:paraId="5AD36AB8" w14:textId="77777777" w:rsidR="00BB03B6" w:rsidRDefault="00BB03B6" w:rsidP="00BB03B6">
            <w:pPr>
              <w:rPr>
                <w:lang w:val="en-GB"/>
              </w:rPr>
            </w:pPr>
          </w:p>
        </w:tc>
      </w:tr>
      <w:tr w:rsidR="00BB03B6" w14:paraId="082395F6" w14:textId="77777777" w:rsidTr="00300E75">
        <w:tc>
          <w:tcPr>
            <w:tcW w:w="1795" w:type="dxa"/>
            <w:vMerge/>
          </w:tcPr>
          <w:p w14:paraId="08032A39" w14:textId="77777777" w:rsidR="00BB03B6" w:rsidRDefault="00BB03B6" w:rsidP="00BB03B6">
            <w:pPr>
              <w:rPr>
                <w:lang w:val="en-GB"/>
              </w:rPr>
            </w:pPr>
          </w:p>
        </w:tc>
        <w:tc>
          <w:tcPr>
            <w:tcW w:w="2867" w:type="dxa"/>
          </w:tcPr>
          <w:p w14:paraId="7C776F05" w14:textId="7904BE9F" w:rsidR="00BB03B6" w:rsidRDefault="00BB03B6" w:rsidP="00BB03B6">
            <w:pPr>
              <w:rPr>
                <w:lang w:val="en-GB"/>
              </w:rPr>
            </w:pPr>
            <w:r w:rsidRPr="007F2F44">
              <w:rPr>
                <w:bCs/>
              </w:rPr>
              <w:t xml:space="preserve">For UE-assisted DL-AOD positioning method, to enhance the signaling to the UE for the purpose of PRS resource(s) reporting, the LMF may indicate in the assistance data (AD), </w:t>
            </w:r>
            <w:r>
              <w:rPr>
                <w:bCs/>
              </w:rPr>
              <w:t>the prioritization information;</w:t>
            </w:r>
          </w:p>
        </w:tc>
        <w:tc>
          <w:tcPr>
            <w:tcW w:w="1161" w:type="dxa"/>
          </w:tcPr>
          <w:p w14:paraId="0CEB1A5D" w14:textId="68F1BE01" w:rsidR="00BB03B6" w:rsidRDefault="00BB03B6" w:rsidP="00BB03B6">
            <w:pPr>
              <w:rPr>
                <w:lang w:val="en-GB"/>
              </w:rPr>
            </w:pPr>
            <w:r w:rsidRPr="000648FA">
              <w:rPr>
                <w:lang w:val="en-GB"/>
              </w:rPr>
              <w:t>Yes</w:t>
            </w:r>
          </w:p>
        </w:tc>
        <w:tc>
          <w:tcPr>
            <w:tcW w:w="3892" w:type="dxa"/>
            <w:vMerge/>
          </w:tcPr>
          <w:p w14:paraId="325F2BE4" w14:textId="77777777" w:rsidR="00BB03B6" w:rsidRDefault="00BB03B6" w:rsidP="00BB03B6">
            <w:pPr>
              <w:rPr>
                <w:lang w:val="en-GB"/>
              </w:rPr>
            </w:pPr>
          </w:p>
        </w:tc>
      </w:tr>
    </w:tbl>
    <w:p w14:paraId="6A7AB164" w14:textId="064115A8" w:rsidR="00BC7606" w:rsidRDefault="00BC7606" w:rsidP="00BC7606">
      <w:pPr>
        <w:rPr>
          <w:lang w:val="en-GB"/>
        </w:rPr>
      </w:pPr>
    </w:p>
    <w:p w14:paraId="09E870CD" w14:textId="54D7720C" w:rsidR="002809C2" w:rsidRDefault="002809C2" w:rsidP="00BC7606">
      <w:pPr>
        <w:rPr>
          <w:b/>
          <w:bCs/>
          <w:lang w:val="en-GB"/>
        </w:rPr>
      </w:pPr>
      <w:r w:rsidRPr="00C34124">
        <w:rPr>
          <w:b/>
          <w:bCs/>
          <w:lang w:val="en-GB"/>
        </w:rPr>
        <w:t xml:space="preserve">Proposal 1: </w:t>
      </w:r>
      <w:r w:rsidR="00C34124" w:rsidRPr="00C34124">
        <w:rPr>
          <w:b/>
          <w:bCs/>
          <w:lang w:val="en-GB"/>
        </w:rPr>
        <w:t>Ask companies</w:t>
      </w:r>
      <w:r w:rsidRPr="00C34124">
        <w:rPr>
          <w:b/>
          <w:bCs/>
          <w:lang w:val="en-GB"/>
        </w:rPr>
        <w:t xml:space="preserve"> to take the open issue lists in to account </w:t>
      </w:r>
      <w:r w:rsidR="00C34124">
        <w:rPr>
          <w:b/>
          <w:bCs/>
          <w:lang w:val="en-GB"/>
        </w:rPr>
        <w:t>in</w:t>
      </w:r>
      <w:r w:rsidR="00C34124" w:rsidRPr="00C34124">
        <w:rPr>
          <w:b/>
          <w:bCs/>
          <w:lang w:val="en-GB"/>
        </w:rPr>
        <w:t xml:space="preserve"> RAN2 discussion. </w:t>
      </w:r>
    </w:p>
    <w:p w14:paraId="683F1717" w14:textId="0109484C" w:rsidR="00617F77" w:rsidRDefault="00617F77" w:rsidP="00BC7606">
      <w:pPr>
        <w:rPr>
          <w:lang w:val="en-GB"/>
        </w:rPr>
      </w:pPr>
      <w:r>
        <w:rPr>
          <w:lang w:val="en-GB"/>
        </w:rPr>
        <w:t xml:space="preserve">There are too many open issues in the table. </w:t>
      </w:r>
      <w:r w:rsidR="00D572D1">
        <w:rPr>
          <w:lang w:val="en-GB"/>
        </w:rPr>
        <w:t xml:space="preserve">RAN2 should stop the discussion on new </w:t>
      </w:r>
      <w:r w:rsidR="00DA2FC1">
        <w:rPr>
          <w:lang w:val="en-GB"/>
        </w:rPr>
        <w:t xml:space="preserve">enhancements/optimizations. </w:t>
      </w:r>
    </w:p>
    <w:p w14:paraId="665D74D3" w14:textId="3B4EFD8C" w:rsidR="00DA2FC1" w:rsidRDefault="00DA2FC1" w:rsidP="00DA2FC1">
      <w:pPr>
        <w:rPr>
          <w:b/>
          <w:bCs/>
          <w:lang w:val="en-GB"/>
        </w:rPr>
      </w:pPr>
      <w:r w:rsidRPr="00C34124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2</w:t>
      </w:r>
      <w:r w:rsidRPr="00C34124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 xml:space="preserve">RAN2 should </w:t>
      </w:r>
      <w:r w:rsidR="008C1677">
        <w:rPr>
          <w:b/>
          <w:bCs/>
          <w:lang w:val="en-GB"/>
        </w:rPr>
        <w:t xml:space="preserve">focus on </w:t>
      </w:r>
      <w:r w:rsidR="00D63D65">
        <w:rPr>
          <w:b/>
          <w:bCs/>
          <w:lang w:val="en-GB"/>
        </w:rPr>
        <w:t>the</w:t>
      </w:r>
      <w:r w:rsidR="008C1677">
        <w:rPr>
          <w:b/>
          <w:bCs/>
          <w:lang w:val="en-GB"/>
        </w:rPr>
        <w:t xml:space="preserve"> identified</w:t>
      </w:r>
      <w:r w:rsidR="00D63D65">
        <w:rPr>
          <w:b/>
          <w:bCs/>
          <w:lang w:val="en-GB"/>
        </w:rPr>
        <w:t xml:space="preserve"> open issue</w:t>
      </w:r>
      <w:r w:rsidR="008C1677">
        <w:rPr>
          <w:b/>
          <w:bCs/>
          <w:lang w:val="en-GB"/>
        </w:rPr>
        <w:t>s</w:t>
      </w:r>
      <w:r w:rsidR="00D63D65">
        <w:rPr>
          <w:b/>
          <w:bCs/>
          <w:lang w:val="en-GB"/>
        </w:rPr>
        <w:t xml:space="preserve"> and stop the discussion on new enhancements/optimizations</w:t>
      </w:r>
      <w:r w:rsidRPr="00C34124">
        <w:rPr>
          <w:b/>
          <w:bCs/>
          <w:lang w:val="en-GB"/>
        </w:rPr>
        <w:t xml:space="preserve">. </w:t>
      </w:r>
    </w:p>
    <w:p w14:paraId="5C2733D8" w14:textId="77777777" w:rsidR="00DA2FC1" w:rsidRDefault="00DA2FC1" w:rsidP="00BC7606">
      <w:pPr>
        <w:rPr>
          <w:lang w:val="en-GB"/>
        </w:rPr>
      </w:pPr>
    </w:p>
    <w:p w14:paraId="3779812C" w14:textId="0566172D" w:rsidR="00617F77" w:rsidRDefault="00617F77" w:rsidP="00BC7606">
      <w:pPr>
        <w:rPr>
          <w:lang w:val="en-GB"/>
        </w:rPr>
      </w:pPr>
      <w:r>
        <w:rPr>
          <w:lang w:val="en-GB"/>
        </w:rPr>
        <w:t>For RAN1 led features, we may treat them based on RAN1 LS, RAN1 parameter lists and RAN1 feature lists.</w:t>
      </w:r>
    </w:p>
    <w:p w14:paraId="3893B9A4" w14:textId="29367D77" w:rsidR="00617F77" w:rsidRDefault="00617F77" w:rsidP="00BC7606">
      <w:pPr>
        <w:rPr>
          <w:lang w:val="en-GB"/>
        </w:rPr>
      </w:pPr>
      <w:r>
        <w:rPr>
          <w:lang w:val="en-GB"/>
        </w:rPr>
        <w:t>For RAN2 led items, we can continue to treat them per agenda item.</w:t>
      </w:r>
    </w:p>
    <w:p w14:paraId="0E3CAF21" w14:textId="596D4C8E" w:rsidR="00386B5A" w:rsidRDefault="0036630D">
      <w:pPr>
        <w:pStyle w:val="Heading1"/>
        <w:numPr>
          <w:ilvl w:val="0"/>
          <w:numId w:val="10"/>
        </w:numPr>
      </w:pPr>
      <w:r>
        <w:t>Conclusion</w:t>
      </w:r>
    </w:p>
    <w:p w14:paraId="49174653" w14:textId="708028FF" w:rsidR="006220BE" w:rsidRDefault="0036630D" w:rsidP="006220BE">
      <w:pPr>
        <w:jc w:val="both"/>
        <w:rPr>
          <w:iCs/>
          <w:lang w:eastAsia="ja-JP"/>
        </w:rPr>
      </w:pPr>
      <w:r>
        <w:rPr>
          <w:iCs/>
          <w:lang w:eastAsia="ja-JP"/>
        </w:rPr>
        <w:t>Based on the discussion, we have following proposals:</w:t>
      </w:r>
    </w:p>
    <w:p w14:paraId="044951F2" w14:textId="588B263F" w:rsidR="003F3FA1" w:rsidRDefault="00C34124" w:rsidP="003F3FA1">
      <w:pPr>
        <w:rPr>
          <w:b/>
          <w:bCs/>
          <w:lang w:val="en-GB"/>
        </w:rPr>
      </w:pPr>
      <w:r w:rsidRPr="00C34124">
        <w:rPr>
          <w:b/>
          <w:bCs/>
          <w:lang w:val="en-GB"/>
        </w:rPr>
        <w:t xml:space="preserve">Proposal 1: Ask companies to take the open issue lists in to account </w:t>
      </w:r>
      <w:r>
        <w:rPr>
          <w:b/>
          <w:bCs/>
          <w:lang w:val="en-GB"/>
        </w:rPr>
        <w:t>in</w:t>
      </w:r>
      <w:r w:rsidRPr="00C34124">
        <w:rPr>
          <w:b/>
          <w:bCs/>
          <w:lang w:val="en-GB"/>
        </w:rPr>
        <w:t xml:space="preserve"> RAN2 discussion. </w:t>
      </w:r>
    </w:p>
    <w:p w14:paraId="6D471CD8" w14:textId="316703BC" w:rsidR="00E016A0" w:rsidRPr="0077780C" w:rsidRDefault="00E016A0" w:rsidP="003F3FA1">
      <w:pPr>
        <w:rPr>
          <w:iCs/>
          <w:lang w:val="en-GB" w:eastAsia="ja-JP"/>
        </w:rPr>
      </w:pPr>
      <w:r w:rsidRPr="00C34124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2</w:t>
      </w:r>
      <w:r w:rsidRPr="00C34124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RAN2 should focus on the identified open issues and stop the discussion on new enhancements/optimizations</w:t>
      </w:r>
      <w:r w:rsidRPr="00C34124">
        <w:rPr>
          <w:b/>
          <w:bCs/>
          <w:lang w:val="en-GB"/>
        </w:rPr>
        <w:t xml:space="preserve">. </w:t>
      </w:r>
    </w:p>
    <w:p w14:paraId="0BD951F6" w14:textId="77777777" w:rsidR="003F3FA1" w:rsidRDefault="003F3FA1" w:rsidP="003F3FA1">
      <w:pPr>
        <w:pStyle w:val="Heading1"/>
        <w:numPr>
          <w:ilvl w:val="0"/>
          <w:numId w:val="10"/>
        </w:numPr>
      </w:pPr>
      <w:r>
        <w:t>Reference</w:t>
      </w:r>
    </w:p>
    <w:p w14:paraId="35C35A3C" w14:textId="78861DA1" w:rsidR="006A3038" w:rsidRDefault="00E76BD6" w:rsidP="00E76BD6">
      <w:pPr>
        <w:rPr>
          <w:szCs w:val="22"/>
          <w:lang w:eastAsia="sv-SE"/>
        </w:rPr>
      </w:pPr>
      <w:r>
        <w:rPr>
          <w:szCs w:val="22"/>
          <w:lang w:eastAsia="sv-SE"/>
        </w:rPr>
        <w:t xml:space="preserve">[1] </w:t>
      </w:r>
      <w:r w:rsidR="00C34124" w:rsidRPr="00C34124">
        <w:rPr>
          <w:szCs w:val="22"/>
          <w:lang w:eastAsia="sv-SE"/>
        </w:rPr>
        <w:t xml:space="preserve">RP-210903 </w:t>
      </w:r>
      <w:proofErr w:type="spellStart"/>
      <w:r w:rsidR="00C34124" w:rsidRPr="00C34124">
        <w:rPr>
          <w:szCs w:val="22"/>
          <w:lang w:eastAsia="sv-SE"/>
        </w:rPr>
        <w:t>WID_ePOS</w:t>
      </w:r>
      <w:proofErr w:type="spellEnd"/>
    </w:p>
    <w:p w14:paraId="581559BF" w14:textId="19A33CF8" w:rsidR="003F3FA1" w:rsidRDefault="006A3038" w:rsidP="00E76BD6">
      <w:pPr>
        <w:rPr>
          <w:szCs w:val="22"/>
          <w:lang w:eastAsia="sv-SE"/>
        </w:rPr>
      </w:pPr>
      <w:r>
        <w:rPr>
          <w:szCs w:val="22"/>
          <w:lang w:eastAsia="sv-SE"/>
        </w:rPr>
        <w:t xml:space="preserve">[2] </w:t>
      </w:r>
      <w:r w:rsidR="00E76BD6" w:rsidRPr="00E76BD6">
        <w:rPr>
          <w:szCs w:val="22"/>
          <w:lang w:eastAsia="sv-SE"/>
        </w:rPr>
        <w:t xml:space="preserve">R1-2112902 Rel17 RAN1 UE feature List </w:t>
      </w:r>
      <w:bookmarkEnd w:id="0"/>
    </w:p>
    <w:sectPr w:rsidR="003F3FA1" w:rsidSect="00CB64A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850" w:right="1138" w:bottom="562" w:left="1138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71286F" w14:textId="77777777" w:rsidR="0016287B" w:rsidRDefault="0016287B" w:rsidP="000830F2">
      <w:pPr>
        <w:spacing w:after="0"/>
      </w:pPr>
      <w:r>
        <w:separator/>
      </w:r>
    </w:p>
  </w:endnote>
  <w:endnote w:type="continuationSeparator" w:id="0">
    <w:p w14:paraId="5230AEE0" w14:textId="77777777" w:rsidR="0016287B" w:rsidRDefault="0016287B" w:rsidP="000830F2">
      <w:pPr>
        <w:spacing w:after="0"/>
      </w:pPr>
      <w:r>
        <w:continuationSeparator/>
      </w:r>
    </w:p>
  </w:endnote>
  <w:endnote w:type="continuationNotice" w:id="1">
    <w:p w14:paraId="2C0F264D" w14:textId="77777777" w:rsidR="0016287B" w:rsidRDefault="001628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073A73" w14:textId="77777777" w:rsidR="00BC7606" w:rsidRDefault="00BC76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CB2BEA" w14:textId="77777777" w:rsidR="00BC7606" w:rsidRDefault="00BC7606">
    <w:pPr>
      <w:pStyle w:val="Footer"/>
    </w:pPr>
    <w:r>
      <w:rPr>
        <w:noProof/>
        <w:color w:val="2B579A"/>
        <w:shd w:val="clear" w:color="auto" w:fill="E6E6E6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350CFEC" wp14:editId="1E454CE3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685"/>
              <wp:effectExtent l="0" t="2540" r="0" b="0"/>
              <wp:wrapNone/>
              <wp:docPr id="1" name="MSIPCM2cbd4b3292e5fa170f90e732" descr="{&quot;HashCode&quot;:-1699574231,&quot;Height&quot;:792.0,&quot;Width&quot;:612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7240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A35651" w14:textId="35FE99B8" w:rsidR="00BC7606" w:rsidRPr="000830F2" w:rsidRDefault="00BC7606" w:rsidP="000830F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50CFEC" id="_x0000_t202" coordsize="21600,21600" o:spt="202" path="m,l,21600r21600,l21600,xe">
              <v:stroke joinstyle="miter"/>
              <v:path gradientshapeok="t" o:connecttype="rect"/>
            </v:shapetype>
            <v:shape id="MSIPCM2cbd4b3292e5fa170f90e732" o:spid="_x0000_s1026" type="#_x0000_t202" alt="{&quot;HashCode&quot;:-1699574231,&quot;Height&quot;:792.0,&quot;Width&quot;:612.0,&quot;Placement&quot;:&quot;Footer&quot;,&quot;Index&quot;:&quot;Primary&quot;,&quot;Section&quot;:1,&quot;Top&quot;:0.0,&quot;Left&quot;:0.0}" style="position:absolute;margin-left:0;margin-top:755.45pt;width:612pt;height:21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" o:allowincell="f" filled="f" stroked="f">
              <v:textbox inset="20pt,0,,0">
                <w:txbxContent>
                  <w:p w14:paraId="63A35651" w14:textId="35FE99B8" w:rsidR="00BC7606" w:rsidRPr="000830F2" w:rsidRDefault="00BC7606" w:rsidP="000830F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AE9C6C" w14:textId="77777777" w:rsidR="00BC7606" w:rsidRDefault="00BC76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A947FF" w14:textId="77777777" w:rsidR="0016287B" w:rsidRDefault="0016287B" w:rsidP="000830F2">
      <w:pPr>
        <w:spacing w:after="0"/>
      </w:pPr>
      <w:r>
        <w:separator/>
      </w:r>
    </w:p>
  </w:footnote>
  <w:footnote w:type="continuationSeparator" w:id="0">
    <w:p w14:paraId="1309415D" w14:textId="77777777" w:rsidR="0016287B" w:rsidRDefault="0016287B" w:rsidP="000830F2">
      <w:pPr>
        <w:spacing w:after="0"/>
      </w:pPr>
      <w:r>
        <w:continuationSeparator/>
      </w:r>
    </w:p>
  </w:footnote>
  <w:footnote w:type="continuationNotice" w:id="1">
    <w:p w14:paraId="31F450F3" w14:textId="77777777" w:rsidR="0016287B" w:rsidRDefault="0016287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8F2FF2" w14:textId="77777777" w:rsidR="00BC7606" w:rsidRDefault="00BC76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2BB9E4" w14:textId="77777777" w:rsidR="00BC7606" w:rsidRDefault="00BC76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805533" w14:textId="77777777" w:rsidR="00BC7606" w:rsidRDefault="00BC76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BDB7D9E"/>
    <w:multiLevelType w:val="multilevel"/>
    <w:tmpl w:val="0BDB7D9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Body-1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F3221C"/>
    <w:multiLevelType w:val="hybridMultilevel"/>
    <w:tmpl w:val="A97EC5DA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4" w15:restartNumberingAfterBreak="0">
    <w:nsid w:val="11E6511E"/>
    <w:multiLevelType w:val="hybridMultilevel"/>
    <w:tmpl w:val="76C6F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2D56E8"/>
    <w:multiLevelType w:val="multilevel"/>
    <w:tmpl w:val="1A2D56E8"/>
    <w:lvl w:ilvl="0">
      <w:start w:val="1"/>
      <w:numFmt w:val="bullet"/>
      <w:pStyle w:val="00BodyTex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0"/>
      <w:numFmt w:val="bullet"/>
      <w:lvlText w:val="-"/>
      <w:lvlJc w:val="left"/>
      <w:pPr>
        <w:ind w:left="1440" w:hanging="360"/>
      </w:pPr>
      <w:rPr>
        <w:rFonts w:ascii="Calibri" w:eastAsia="SimSun" w:hAnsi="Calibri" w:cs="Calibri" w:hint="default"/>
        <w:lang w:val="en-US"/>
      </w:rPr>
    </w:lvl>
    <w:lvl w:ilvl="2">
      <w:start w:val="10"/>
      <w:numFmt w:val="bullet"/>
      <w:pStyle w:val="References"/>
      <w:lvlText w:val="-"/>
      <w:lvlJc w:val="left"/>
      <w:pPr>
        <w:ind w:left="1260" w:hanging="360"/>
      </w:pPr>
      <w:rPr>
        <w:rFonts w:ascii="Calibri" w:eastAsia="SimSun" w:hAnsi="Calibri" w:cs="Calibr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862C53"/>
    <w:multiLevelType w:val="multilevel"/>
    <w:tmpl w:val="1A862C53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pStyle w:val="Proposal2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AE9096C"/>
    <w:multiLevelType w:val="hybridMultilevel"/>
    <w:tmpl w:val="E1F61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9D6D1B"/>
    <w:multiLevelType w:val="multilevel"/>
    <w:tmpl w:val="E3222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EDE5E51"/>
    <w:multiLevelType w:val="hybridMultilevel"/>
    <w:tmpl w:val="4968941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1AA3C7F"/>
    <w:multiLevelType w:val="multilevel"/>
    <w:tmpl w:val="21AA3C7F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numFmt w:val="bullet"/>
      <w:lvlText w:val="•"/>
      <w:lvlJc w:val="left"/>
      <w:pPr>
        <w:ind w:left="1440" w:hanging="360"/>
      </w:pPr>
      <w:rPr>
        <w:rFonts w:ascii="Arial" w:eastAsia="Yu Mincho" w:hAnsi="Arial" w:cs="Aria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C84183"/>
    <w:multiLevelType w:val="multilevel"/>
    <w:tmpl w:val="24C841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0A0CEB"/>
    <w:multiLevelType w:val="multilevel"/>
    <w:tmpl w:val="73C85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6ED1721"/>
    <w:multiLevelType w:val="multilevel"/>
    <w:tmpl w:val="F94A4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7B33CE2"/>
    <w:multiLevelType w:val="hybridMultilevel"/>
    <w:tmpl w:val="4C5CF72E"/>
    <w:lvl w:ilvl="0" w:tplc="CAA6FE46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5012E9"/>
    <w:multiLevelType w:val="hybridMultilevel"/>
    <w:tmpl w:val="46966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281F87"/>
    <w:multiLevelType w:val="hybridMultilevel"/>
    <w:tmpl w:val="5FF84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EF44E3"/>
    <w:multiLevelType w:val="multilevel"/>
    <w:tmpl w:val="32EF44E3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3197C77"/>
    <w:multiLevelType w:val="multilevel"/>
    <w:tmpl w:val="5BB03973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34137FC7"/>
    <w:multiLevelType w:val="hybridMultilevel"/>
    <w:tmpl w:val="0122B92C"/>
    <w:lvl w:ilvl="0" w:tplc="D88AAD76">
      <w:start w:val="1"/>
      <w:numFmt w:val="bullet"/>
      <w:lvlText w:val="-"/>
      <w:lvlJc w:val="left"/>
      <w:pPr>
        <w:ind w:left="720" w:hanging="360"/>
      </w:pPr>
      <w:rPr>
        <w:rFonts w:ascii="Calibri" w:eastAsia="DengXi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647301"/>
    <w:multiLevelType w:val="multilevel"/>
    <w:tmpl w:val="16B8F6C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383D28C0"/>
    <w:multiLevelType w:val="hybridMultilevel"/>
    <w:tmpl w:val="F342B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3055E0"/>
    <w:multiLevelType w:val="hybridMultilevel"/>
    <w:tmpl w:val="EE8E584A"/>
    <w:lvl w:ilvl="0" w:tplc="3E56FA8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017D64"/>
    <w:multiLevelType w:val="multilevel"/>
    <w:tmpl w:val="3E017D64"/>
    <w:lvl w:ilvl="0">
      <w:start w:val="10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7F6AFB"/>
    <w:multiLevelType w:val="hybridMultilevel"/>
    <w:tmpl w:val="417F6AFB"/>
    <w:lvl w:ilvl="0" w:tplc="6BE0F17C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 w:tplc="EBE4087A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6AE89C94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69685C0A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86FE3DE2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7D2CA32A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03B0C9BC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AE020AD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087AAC34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9A3391E"/>
    <w:multiLevelType w:val="hybridMultilevel"/>
    <w:tmpl w:val="49A3391E"/>
    <w:lvl w:ilvl="0" w:tplc="4E8013DC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50C462C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64A8E832">
      <w:start w:val="1"/>
      <w:numFmt w:val="lowerRoman"/>
      <w:lvlText w:val="%3."/>
      <w:lvlJc w:val="right"/>
      <w:pPr>
        <w:ind w:left="2160" w:hanging="180"/>
      </w:pPr>
    </w:lvl>
    <w:lvl w:ilvl="3" w:tplc="427E577C">
      <w:start w:val="1"/>
      <w:numFmt w:val="decimal"/>
      <w:lvlText w:val="%4."/>
      <w:lvlJc w:val="left"/>
      <w:pPr>
        <w:ind w:left="2880" w:hanging="360"/>
      </w:pPr>
    </w:lvl>
    <w:lvl w:ilvl="4" w:tplc="CBD0907A">
      <w:start w:val="1"/>
      <w:numFmt w:val="lowerLetter"/>
      <w:lvlText w:val="%5."/>
      <w:lvlJc w:val="left"/>
      <w:pPr>
        <w:ind w:left="3600" w:hanging="360"/>
      </w:pPr>
    </w:lvl>
    <w:lvl w:ilvl="5" w:tplc="22767A9A">
      <w:start w:val="1"/>
      <w:numFmt w:val="lowerRoman"/>
      <w:lvlText w:val="%6."/>
      <w:lvlJc w:val="right"/>
      <w:pPr>
        <w:ind w:left="4320" w:hanging="180"/>
      </w:pPr>
    </w:lvl>
    <w:lvl w:ilvl="6" w:tplc="DE60CCC6">
      <w:start w:val="1"/>
      <w:numFmt w:val="decimal"/>
      <w:lvlText w:val="%7."/>
      <w:lvlJc w:val="left"/>
      <w:pPr>
        <w:ind w:left="5040" w:hanging="360"/>
      </w:pPr>
    </w:lvl>
    <w:lvl w:ilvl="7" w:tplc="789A31E4">
      <w:start w:val="1"/>
      <w:numFmt w:val="lowerLetter"/>
      <w:lvlText w:val="%8."/>
      <w:lvlJc w:val="left"/>
      <w:pPr>
        <w:ind w:left="5760" w:hanging="360"/>
      </w:pPr>
    </w:lvl>
    <w:lvl w:ilvl="8" w:tplc="8828EC1A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382EFA"/>
    <w:multiLevelType w:val="multilevel"/>
    <w:tmpl w:val="C0D8C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CA544A"/>
    <w:multiLevelType w:val="multilevel"/>
    <w:tmpl w:val="52CA544A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6A83121"/>
    <w:multiLevelType w:val="multilevel"/>
    <w:tmpl w:val="56A8312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BB44FE3"/>
    <w:multiLevelType w:val="multilevel"/>
    <w:tmpl w:val="5BB44FE3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2B917A5"/>
    <w:multiLevelType w:val="hybridMultilevel"/>
    <w:tmpl w:val="7DAE0DB4"/>
    <w:lvl w:ilvl="0" w:tplc="D610E27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C64175"/>
    <w:multiLevelType w:val="hybridMultilevel"/>
    <w:tmpl w:val="E2D45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66A32A">
      <w:numFmt w:val="bullet"/>
      <w:lvlText w:val="•"/>
      <w:lvlJc w:val="left"/>
      <w:pPr>
        <w:ind w:left="2360" w:hanging="5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0D06F8"/>
    <w:multiLevelType w:val="hybridMultilevel"/>
    <w:tmpl w:val="DFD224BA"/>
    <w:lvl w:ilvl="0" w:tplc="F79E295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BF04FB"/>
    <w:multiLevelType w:val="hybridMultilevel"/>
    <w:tmpl w:val="9ECA5918"/>
    <w:lvl w:ilvl="0" w:tplc="5D04E52E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8" w15:restartNumberingAfterBreak="0">
    <w:nsid w:val="6E76747C"/>
    <w:multiLevelType w:val="hybridMultilevel"/>
    <w:tmpl w:val="FDDEEACC"/>
    <w:lvl w:ilvl="0" w:tplc="748CB63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70146DC0"/>
    <w:lvl w:ilvl="0" w:tplc="3314F800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DD14F160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8C703566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EACC2A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1996100C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0980DCA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6D40B7E0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8F6ED5DC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D8C2349A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40" w15:restartNumberingAfterBreak="0">
    <w:nsid w:val="7269069B"/>
    <w:multiLevelType w:val="hybridMultilevel"/>
    <w:tmpl w:val="9746D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761C98"/>
    <w:multiLevelType w:val="hybridMultilevel"/>
    <w:tmpl w:val="58A418BA"/>
    <w:lvl w:ilvl="0" w:tplc="A6F4778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79493B"/>
    <w:multiLevelType w:val="hybridMultilevel"/>
    <w:tmpl w:val="5CAE073C"/>
    <w:lvl w:ilvl="0" w:tplc="04090011">
      <w:start w:val="1"/>
      <w:numFmt w:val="decimal"/>
      <w:lvlText w:val="%1)"/>
      <w:lvlJc w:val="left"/>
      <w:pPr>
        <w:ind w:left="430" w:hanging="420"/>
      </w:pPr>
    </w:lvl>
    <w:lvl w:ilvl="1" w:tplc="04090019" w:tentative="1">
      <w:start w:val="1"/>
      <w:numFmt w:val="lowerLetter"/>
      <w:lvlText w:val="%2)"/>
      <w:lvlJc w:val="left"/>
      <w:pPr>
        <w:ind w:left="850" w:hanging="420"/>
      </w:pPr>
    </w:lvl>
    <w:lvl w:ilvl="2" w:tplc="0409001B" w:tentative="1">
      <w:start w:val="1"/>
      <w:numFmt w:val="lowerRoman"/>
      <w:lvlText w:val="%3."/>
      <w:lvlJc w:val="right"/>
      <w:pPr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ind w:left="1690" w:hanging="420"/>
      </w:pPr>
    </w:lvl>
    <w:lvl w:ilvl="4" w:tplc="04090019" w:tentative="1">
      <w:start w:val="1"/>
      <w:numFmt w:val="lowerLetter"/>
      <w:lvlText w:val="%5)"/>
      <w:lvlJc w:val="left"/>
      <w:pPr>
        <w:ind w:left="2110" w:hanging="420"/>
      </w:pPr>
    </w:lvl>
    <w:lvl w:ilvl="5" w:tplc="0409001B" w:tentative="1">
      <w:start w:val="1"/>
      <w:numFmt w:val="lowerRoman"/>
      <w:lvlText w:val="%6."/>
      <w:lvlJc w:val="right"/>
      <w:pPr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ind w:left="2950" w:hanging="420"/>
      </w:pPr>
    </w:lvl>
    <w:lvl w:ilvl="7" w:tplc="04090019" w:tentative="1">
      <w:start w:val="1"/>
      <w:numFmt w:val="lowerLetter"/>
      <w:lvlText w:val="%8)"/>
      <w:lvlJc w:val="left"/>
      <w:pPr>
        <w:ind w:left="3370" w:hanging="420"/>
      </w:pPr>
    </w:lvl>
    <w:lvl w:ilvl="8" w:tplc="0409001B" w:tentative="1">
      <w:start w:val="1"/>
      <w:numFmt w:val="lowerRoman"/>
      <w:lvlText w:val="%9."/>
      <w:lvlJc w:val="right"/>
      <w:pPr>
        <w:ind w:left="3790" w:hanging="420"/>
      </w:pPr>
    </w:lvl>
  </w:abstractNum>
  <w:abstractNum w:abstractNumId="44" w15:restartNumberingAfterBreak="0">
    <w:nsid w:val="77F67203"/>
    <w:multiLevelType w:val="hybridMultilevel"/>
    <w:tmpl w:val="77F67203"/>
    <w:lvl w:ilvl="0" w:tplc="DE2CE0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F24A4E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 w:tplc="22AA24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F8F3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8843B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1167B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385E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A4B5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5250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211EE4"/>
    <w:multiLevelType w:val="multilevel"/>
    <w:tmpl w:val="7D211EE4"/>
    <w:lvl w:ilvl="0">
      <w:start w:val="1"/>
      <w:numFmt w:val="decimal"/>
      <w:pStyle w:val="Recommend-1"/>
      <w:lvlText w:val="Proposal %1."/>
      <w:lvlJc w:val="left"/>
      <w:pPr>
        <w:ind w:left="360" w:hanging="360"/>
      </w:pPr>
      <w:rPr>
        <w:rFonts w:hint="default"/>
        <w:b/>
        <w:i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28"/>
  </w:num>
  <w:num w:numId="3">
    <w:abstractNumId w:val="26"/>
  </w:num>
  <w:num w:numId="4">
    <w:abstractNumId w:val="46"/>
  </w:num>
  <w:num w:numId="5">
    <w:abstractNumId w:val="6"/>
  </w:num>
  <w:num w:numId="6">
    <w:abstractNumId w:val="2"/>
  </w:num>
  <w:num w:numId="7">
    <w:abstractNumId w:val="5"/>
  </w:num>
  <w:num w:numId="8">
    <w:abstractNumId w:val="31"/>
  </w:num>
  <w:num w:numId="9">
    <w:abstractNumId w:val="39"/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</w:num>
  <w:num w:numId="12">
    <w:abstractNumId w:val="33"/>
  </w:num>
  <w:num w:numId="13">
    <w:abstractNumId w:val="25"/>
  </w:num>
  <w:num w:numId="14">
    <w:abstractNumId w:val="18"/>
  </w:num>
  <w:num w:numId="15">
    <w:abstractNumId w:val="9"/>
  </w:num>
  <w:num w:numId="16">
    <w:abstractNumId w:val="43"/>
  </w:num>
  <w:num w:numId="17">
    <w:abstractNumId w:val="8"/>
  </w:num>
  <w:num w:numId="18">
    <w:abstractNumId w:val="14"/>
  </w:num>
  <w:num w:numId="19">
    <w:abstractNumId w:val="29"/>
  </w:num>
  <w:num w:numId="20">
    <w:abstractNumId w:val="13"/>
  </w:num>
  <w:num w:numId="21">
    <w:abstractNumId w:val="11"/>
  </w:num>
  <w:num w:numId="22">
    <w:abstractNumId w:val="44"/>
  </w:num>
  <w:num w:numId="23">
    <w:abstractNumId w:val="36"/>
  </w:num>
  <w:num w:numId="24">
    <w:abstractNumId w:val="23"/>
  </w:num>
  <w:num w:numId="25">
    <w:abstractNumId w:val="24"/>
  </w:num>
  <w:num w:numId="26">
    <w:abstractNumId w:val="2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  <w:num w:numId="28">
    <w:abstractNumId w:val="20"/>
  </w:num>
  <w:num w:numId="29">
    <w:abstractNumId w:val="34"/>
  </w:num>
  <w:num w:numId="30">
    <w:abstractNumId w:val="1"/>
  </w:num>
  <w:num w:numId="31">
    <w:abstractNumId w:val="0"/>
  </w:num>
  <w:num w:numId="32">
    <w:abstractNumId w:val="42"/>
  </w:num>
  <w:num w:numId="33">
    <w:abstractNumId w:val="10"/>
  </w:num>
  <w:num w:numId="34">
    <w:abstractNumId w:val="37"/>
  </w:num>
  <w:num w:numId="35">
    <w:abstractNumId w:val="15"/>
  </w:num>
  <w:num w:numId="36">
    <w:abstractNumId w:val="32"/>
  </w:num>
  <w:num w:numId="37">
    <w:abstractNumId w:val="40"/>
  </w:num>
  <w:num w:numId="38">
    <w:abstractNumId w:val="17"/>
  </w:num>
  <w:num w:numId="39">
    <w:abstractNumId w:val="16"/>
  </w:num>
  <w:num w:numId="40">
    <w:abstractNumId w:val="45"/>
  </w:num>
  <w:num w:numId="41">
    <w:abstractNumId w:val="19"/>
  </w:num>
  <w:num w:numId="42">
    <w:abstractNumId w:val="35"/>
  </w:num>
  <w:num w:numId="43">
    <w:abstractNumId w:val="4"/>
  </w:num>
  <w:num w:numId="44">
    <w:abstractNumId w:val="7"/>
  </w:num>
  <w:num w:numId="45">
    <w:abstractNumId w:val="41"/>
  </w:num>
  <w:num w:numId="46">
    <w:abstractNumId w:val="38"/>
  </w:num>
  <w:num w:numId="47">
    <w:abstractNumId w:val="3"/>
  </w:num>
  <w:num w:numId="48">
    <w:abstractNumId w:val="12"/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oofState w:spelling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YzM7Qwt7SwMDEAAiUdpeDU4uLM/DyQAqNaAIGyAyAsAAAA"/>
  </w:docVars>
  <w:rsids>
    <w:rsidRoot w:val="00F27DE7"/>
    <w:rsid w:val="0000080E"/>
    <w:rsid w:val="0000125A"/>
    <w:rsid w:val="00003C07"/>
    <w:rsid w:val="00003C98"/>
    <w:rsid w:val="0000565D"/>
    <w:rsid w:val="00006B42"/>
    <w:rsid w:val="00010549"/>
    <w:rsid w:val="00010A0B"/>
    <w:rsid w:val="00012301"/>
    <w:rsid w:val="00012731"/>
    <w:rsid w:val="000143B2"/>
    <w:rsid w:val="000167C5"/>
    <w:rsid w:val="000168E4"/>
    <w:rsid w:val="00016C33"/>
    <w:rsid w:val="00020249"/>
    <w:rsid w:val="00020699"/>
    <w:rsid w:val="00021763"/>
    <w:rsid w:val="000236CC"/>
    <w:rsid w:val="00023CA1"/>
    <w:rsid w:val="00023DB2"/>
    <w:rsid w:val="00024185"/>
    <w:rsid w:val="000246BF"/>
    <w:rsid w:val="000254CE"/>
    <w:rsid w:val="00026A37"/>
    <w:rsid w:val="00027591"/>
    <w:rsid w:val="00031A17"/>
    <w:rsid w:val="00031BD3"/>
    <w:rsid w:val="00032030"/>
    <w:rsid w:val="000328BB"/>
    <w:rsid w:val="0003291B"/>
    <w:rsid w:val="00032F9E"/>
    <w:rsid w:val="00033DD8"/>
    <w:rsid w:val="00034373"/>
    <w:rsid w:val="000358F9"/>
    <w:rsid w:val="00035A6F"/>
    <w:rsid w:val="00035ED0"/>
    <w:rsid w:val="00037D3C"/>
    <w:rsid w:val="00041CCC"/>
    <w:rsid w:val="00041F80"/>
    <w:rsid w:val="0004367D"/>
    <w:rsid w:val="00043C24"/>
    <w:rsid w:val="00045F01"/>
    <w:rsid w:val="0004667E"/>
    <w:rsid w:val="0004752B"/>
    <w:rsid w:val="00047707"/>
    <w:rsid w:val="00050EE6"/>
    <w:rsid w:val="000511A6"/>
    <w:rsid w:val="0005125A"/>
    <w:rsid w:val="00051D7F"/>
    <w:rsid w:val="00051F4E"/>
    <w:rsid w:val="00052563"/>
    <w:rsid w:val="00052CDC"/>
    <w:rsid w:val="000533B6"/>
    <w:rsid w:val="00053BBC"/>
    <w:rsid w:val="000544B9"/>
    <w:rsid w:val="00056084"/>
    <w:rsid w:val="00056147"/>
    <w:rsid w:val="00061191"/>
    <w:rsid w:val="00061A41"/>
    <w:rsid w:val="00062093"/>
    <w:rsid w:val="00062D14"/>
    <w:rsid w:val="0006385A"/>
    <w:rsid w:val="00063996"/>
    <w:rsid w:val="00064124"/>
    <w:rsid w:val="00064A8D"/>
    <w:rsid w:val="00066129"/>
    <w:rsid w:val="00066962"/>
    <w:rsid w:val="0007035B"/>
    <w:rsid w:val="0007083A"/>
    <w:rsid w:val="00071B0C"/>
    <w:rsid w:val="00071BE4"/>
    <w:rsid w:val="00073E53"/>
    <w:rsid w:val="000741AE"/>
    <w:rsid w:val="000758A8"/>
    <w:rsid w:val="00076036"/>
    <w:rsid w:val="00076D81"/>
    <w:rsid w:val="00082C7D"/>
    <w:rsid w:val="000830F2"/>
    <w:rsid w:val="00083BE4"/>
    <w:rsid w:val="000840D8"/>
    <w:rsid w:val="000842B7"/>
    <w:rsid w:val="00085FB8"/>
    <w:rsid w:val="0008600D"/>
    <w:rsid w:val="00086978"/>
    <w:rsid w:val="000877E4"/>
    <w:rsid w:val="00090D10"/>
    <w:rsid w:val="00091746"/>
    <w:rsid w:val="000925FA"/>
    <w:rsid w:val="0009281C"/>
    <w:rsid w:val="00093BCA"/>
    <w:rsid w:val="00093F89"/>
    <w:rsid w:val="00094CFD"/>
    <w:rsid w:val="00096C3D"/>
    <w:rsid w:val="0009704C"/>
    <w:rsid w:val="00097223"/>
    <w:rsid w:val="00097322"/>
    <w:rsid w:val="0009790F"/>
    <w:rsid w:val="000A0849"/>
    <w:rsid w:val="000A1298"/>
    <w:rsid w:val="000A3D1A"/>
    <w:rsid w:val="000A3FAC"/>
    <w:rsid w:val="000A5038"/>
    <w:rsid w:val="000A5E56"/>
    <w:rsid w:val="000A7B28"/>
    <w:rsid w:val="000B01D8"/>
    <w:rsid w:val="000B105E"/>
    <w:rsid w:val="000B1BB7"/>
    <w:rsid w:val="000B2775"/>
    <w:rsid w:val="000B333D"/>
    <w:rsid w:val="000B4AE4"/>
    <w:rsid w:val="000B57C6"/>
    <w:rsid w:val="000B6948"/>
    <w:rsid w:val="000B6CC0"/>
    <w:rsid w:val="000C0966"/>
    <w:rsid w:val="000C1657"/>
    <w:rsid w:val="000C31BB"/>
    <w:rsid w:val="000C4640"/>
    <w:rsid w:val="000C5686"/>
    <w:rsid w:val="000C643A"/>
    <w:rsid w:val="000C768B"/>
    <w:rsid w:val="000C76EE"/>
    <w:rsid w:val="000C7989"/>
    <w:rsid w:val="000D06B8"/>
    <w:rsid w:val="000D08C1"/>
    <w:rsid w:val="000D09EC"/>
    <w:rsid w:val="000D0DA4"/>
    <w:rsid w:val="000D1491"/>
    <w:rsid w:val="000D1EB6"/>
    <w:rsid w:val="000D2FA3"/>
    <w:rsid w:val="000D37C4"/>
    <w:rsid w:val="000D5158"/>
    <w:rsid w:val="000D5930"/>
    <w:rsid w:val="000D663E"/>
    <w:rsid w:val="000D754E"/>
    <w:rsid w:val="000E041A"/>
    <w:rsid w:val="000E0AE7"/>
    <w:rsid w:val="000E17BE"/>
    <w:rsid w:val="000E1AEF"/>
    <w:rsid w:val="000E2438"/>
    <w:rsid w:val="000E2AAE"/>
    <w:rsid w:val="000E3856"/>
    <w:rsid w:val="000E3B53"/>
    <w:rsid w:val="000E3BB1"/>
    <w:rsid w:val="000E4FCD"/>
    <w:rsid w:val="000E5B3B"/>
    <w:rsid w:val="000E6B2F"/>
    <w:rsid w:val="000E7001"/>
    <w:rsid w:val="000E7DD0"/>
    <w:rsid w:val="000F03E8"/>
    <w:rsid w:val="000F0693"/>
    <w:rsid w:val="000F072F"/>
    <w:rsid w:val="000F11D1"/>
    <w:rsid w:val="000F24B2"/>
    <w:rsid w:val="000F26FA"/>
    <w:rsid w:val="000F2CE9"/>
    <w:rsid w:val="000F3DD9"/>
    <w:rsid w:val="000F43C6"/>
    <w:rsid w:val="000F464B"/>
    <w:rsid w:val="000F4AC4"/>
    <w:rsid w:val="000F506D"/>
    <w:rsid w:val="000F5170"/>
    <w:rsid w:val="000F5B2B"/>
    <w:rsid w:val="000F7871"/>
    <w:rsid w:val="000F7D6F"/>
    <w:rsid w:val="000F7F48"/>
    <w:rsid w:val="001011C1"/>
    <w:rsid w:val="00102BD8"/>
    <w:rsid w:val="001031AE"/>
    <w:rsid w:val="001032A4"/>
    <w:rsid w:val="00104CA8"/>
    <w:rsid w:val="0010731F"/>
    <w:rsid w:val="001078D4"/>
    <w:rsid w:val="0011027F"/>
    <w:rsid w:val="00111A22"/>
    <w:rsid w:val="0011241F"/>
    <w:rsid w:val="00112C6D"/>
    <w:rsid w:val="00113275"/>
    <w:rsid w:val="00114C8C"/>
    <w:rsid w:val="00114DA2"/>
    <w:rsid w:val="00115E34"/>
    <w:rsid w:val="001165F0"/>
    <w:rsid w:val="00117AD4"/>
    <w:rsid w:val="00117D49"/>
    <w:rsid w:val="00120321"/>
    <w:rsid w:val="00120527"/>
    <w:rsid w:val="00120940"/>
    <w:rsid w:val="00120A6E"/>
    <w:rsid w:val="001210E2"/>
    <w:rsid w:val="001237A0"/>
    <w:rsid w:val="001239B1"/>
    <w:rsid w:val="00123BF3"/>
    <w:rsid w:val="00124562"/>
    <w:rsid w:val="001245AC"/>
    <w:rsid w:val="00125685"/>
    <w:rsid w:val="00125C55"/>
    <w:rsid w:val="001307CB"/>
    <w:rsid w:val="00130E05"/>
    <w:rsid w:val="001328BB"/>
    <w:rsid w:val="00132BE8"/>
    <w:rsid w:val="00134172"/>
    <w:rsid w:val="0013478B"/>
    <w:rsid w:val="00135E56"/>
    <w:rsid w:val="0013684B"/>
    <w:rsid w:val="00136DED"/>
    <w:rsid w:val="001404A3"/>
    <w:rsid w:val="0014138B"/>
    <w:rsid w:val="00141DE9"/>
    <w:rsid w:val="00142CBD"/>
    <w:rsid w:val="00144313"/>
    <w:rsid w:val="00144577"/>
    <w:rsid w:val="001458F1"/>
    <w:rsid w:val="00145B50"/>
    <w:rsid w:val="00146080"/>
    <w:rsid w:val="001479AC"/>
    <w:rsid w:val="00147CCA"/>
    <w:rsid w:val="001500CE"/>
    <w:rsid w:val="0015021A"/>
    <w:rsid w:val="00151E0B"/>
    <w:rsid w:val="001521C0"/>
    <w:rsid w:val="001531C3"/>
    <w:rsid w:val="001534C1"/>
    <w:rsid w:val="00154984"/>
    <w:rsid w:val="00154A55"/>
    <w:rsid w:val="0015748C"/>
    <w:rsid w:val="00157510"/>
    <w:rsid w:val="00160135"/>
    <w:rsid w:val="00160729"/>
    <w:rsid w:val="00161773"/>
    <w:rsid w:val="0016287B"/>
    <w:rsid w:val="001631DC"/>
    <w:rsid w:val="00163203"/>
    <w:rsid w:val="00164260"/>
    <w:rsid w:val="00164A0E"/>
    <w:rsid w:val="00165132"/>
    <w:rsid w:val="00166B0F"/>
    <w:rsid w:val="00167730"/>
    <w:rsid w:val="001677E1"/>
    <w:rsid w:val="00167AB5"/>
    <w:rsid w:val="00170892"/>
    <w:rsid w:val="00170893"/>
    <w:rsid w:val="001717EE"/>
    <w:rsid w:val="00171FE8"/>
    <w:rsid w:val="00173A3E"/>
    <w:rsid w:val="00173B8C"/>
    <w:rsid w:val="00174262"/>
    <w:rsid w:val="0017432E"/>
    <w:rsid w:val="001746AE"/>
    <w:rsid w:val="00174F29"/>
    <w:rsid w:val="00175118"/>
    <w:rsid w:val="001758FD"/>
    <w:rsid w:val="0017693F"/>
    <w:rsid w:val="001800D6"/>
    <w:rsid w:val="00180246"/>
    <w:rsid w:val="00182053"/>
    <w:rsid w:val="0018310A"/>
    <w:rsid w:val="00183907"/>
    <w:rsid w:val="001857F4"/>
    <w:rsid w:val="0018599D"/>
    <w:rsid w:val="00187872"/>
    <w:rsid w:val="0019084B"/>
    <w:rsid w:val="0019098A"/>
    <w:rsid w:val="00191815"/>
    <w:rsid w:val="0019372A"/>
    <w:rsid w:val="00193FA9"/>
    <w:rsid w:val="0019423F"/>
    <w:rsid w:val="00194403"/>
    <w:rsid w:val="00194E98"/>
    <w:rsid w:val="00194F89"/>
    <w:rsid w:val="00197B36"/>
    <w:rsid w:val="001A11A8"/>
    <w:rsid w:val="001A1CE0"/>
    <w:rsid w:val="001A2400"/>
    <w:rsid w:val="001A33FE"/>
    <w:rsid w:val="001A4366"/>
    <w:rsid w:val="001A530B"/>
    <w:rsid w:val="001A5E3E"/>
    <w:rsid w:val="001B00A3"/>
    <w:rsid w:val="001B0411"/>
    <w:rsid w:val="001B08B0"/>
    <w:rsid w:val="001B12F2"/>
    <w:rsid w:val="001B2311"/>
    <w:rsid w:val="001B2648"/>
    <w:rsid w:val="001B3FB9"/>
    <w:rsid w:val="001B76A7"/>
    <w:rsid w:val="001B790C"/>
    <w:rsid w:val="001B7C8B"/>
    <w:rsid w:val="001C0257"/>
    <w:rsid w:val="001C0C47"/>
    <w:rsid w:val="001C0E87"/>
    <w:rsid w:val="001C22DB"/>
    <w:rsid w:val="001C2579"/>
    <w:rsid w:val="001C27D8"/>
    <w:rsid w:val="001C3BF5"/>
    <w:rsid w:val="001C4B23"/>
    <w:rsid w:val="001C5009"/>
    <w:rsid w:val="001C6018"/>
    <w:rsid w:val="001C65AB"/>
    <w:rsid w:val="001C777F"/>
    <w:rsid w:val="001C7855"/>
    <w:rsid w:val="001C7FED"/>
    <w:rsid w:val="001D008A"/>
    <w:rsid w:val="001D07FB"/>
    <w:rsid w:val="001D217E"/>
    <w:rsid w:val="001D232F"/>
    <w:rsid w:val="001D2642"/>
    <w:rsid w:val="001D3A2C"/>
    <w:rsid w:val="001D5B96"/>
    <w:rsid w:val="001D7644"/>
    <w:rsid w:val="001E05FD"/>
    <w:rsid w:val="001E0F97"/>
    <w:rsid w:val="001E21FF"/>
    <w:rsid w:val="001E2A6B"/>
    <w:rsid w:val="001E369E"/>
    <w:rsid w:val="001E4D10"/>
    <w:rsid w:val="001E62B9"/>
    <w:rsid w:val="001E6786"/>
    <w:rsid w:val="001E6F3A"/>
    <w:rsid w:val="001F02B0"/>
    <w:rsid w:val="001F0890"/>
    <w:rsid w:val="001F3EBE"/>
    <w:rsid w:val="001F41F1"/>
    <w:rsid w:val="001F4D0D"/>
    <w:rsid w:val="001F56A0"/>
    <w:rsid w:val="001F6DBB"/>
    <w:rsid w:val="002011CE"/>
    <w:rsid w:val="00201437"/>
    <w:rsid w:val="00201C00"/>
    <w:rsid w:val="00205C92"/>
    <w:rsid w:val="00206763"/>
    <w:rsid w:val="00206778"/>
    <w:rsid w:val="002075FB"/>
    <w:rsid w:val="00211407"/>
    <w:rsid w:val="002116B7"/>
    <w:rsid w:val="0021487D"/>
    <w:rsid w:val="00214D8B"/>
    <w:rsid w:val="00215676"/>
    <w:rsid w:val="00216366"/>
    <w:rsid w:val="00216990"/>
    <w:rsid w:val="00216CE6"/>
    <w:rsid w:val="00216E10"/>
    <w:rsid w:val="0021778A"/>
    <w:rsid w:val="00221134"/>
    <w:rsid w:val="00221E4C"/>
    <w:rsid w:val="00224971"/>
    <w:rsid w:val="00224C8F"/>
    <w:rsid w:val="00226109"/>
    <w:rsid w:val="00227ACE"/>
    <w:rsid w:val="0023031D"/>
    <w:rsid w:val="00230D3D"/>
    <w:rsid w:val="002317BA"/>
    <w:rsid w:val="0023198E"/>
    <w:rsid w:val="00232203"/>
    <w:rsid w:val="002360DC"/>
    <w:rsid w:val="0023635B"/>
    <w:rsid w:val="0023758D"/>
    <w:rsid w:val="00237B87"/>
    <w:rsid w:val="002401FC"/>
    <w:rsid w:val="0024076A"/>
    <w:rsid w:val="0024100E"/>
    <w:rsid w:val="00241114"/>
    <w:rsid w:val="00241B43"/>
    <w:rsid w:val="00242056"/>
    <w:rsid w:val="00242867"/>
    <w:rsid w:val="00242DF8"/>
    <w:rsid w:val="00242E18"/>
    <w:rsid w:val="00242FA3"/>
    <w:rsid w:val="00244776"/>
    <w:rsid w:val="002463B4"/>
    <w:rsid w:val="002465FB"/>
    <w:rsid w:val="002477D3"/>
    <w:rsid w:val="00251072"/>
    <w:rsid w:val="002526DA"/>
    <w:rsid w:val="00252BAC"/>
    <w:rsid w:val="0025559D"/>
    <w:rsid w:val="00256304"/>
    <w:rsid w:val="002576D0"/>
    <w:rsid w:val="00257A9A"/>
    <w:rsid w:val="00257DD2"/>
    <w:rsid w:val="0026151B"/>
    <w:rsid w:val="002656E7"/>
    <w:rsid w:val="00265B3B"/>
    <w:rsid w:val="0026661C"/>
    <w:rsid w:val="0026753D"/>
    <w:rsid w:val="00270FD5"/>
    <w:rsid w:val="00271182"/>
    <w:rsid w:val="002719BB"/>
    <w:rsid w:val="00272645"/>
    <w:rsid w:val="00274240"/>
    <w:rsid w:val="00274330"/>
    <w:rsid w:val="00274473"/>
    <w:rsid w:val="00277278"/>
    <w:rsid w:val="002803E1"/>
    <w:rsid w:val="002809C2"/>
    <w:rsid w:val="00280ADA"/>
    <w:rsid w:val="002823DA"/>
    <w:rsid w:val="00282F82"/>
    <w:rsid w:val="0028325E"/>
    <w:rsid w:val="00283431"/>
    <w:rsid w:val="002842A9"/>
    <w:rsid w:val="00284C2B"/>
    <w:rsid w:val="00284EEF"/>
    <w:rsid w:val="002850C2"/>
    <w:rsid w:val="00285431"/>
    <w:rsid w:val="00286117"/>
    <w:rsid w:val="002874D2"/>
    <w:rsid w:val="0029097F"/>
    <w:rsid w:val="002925ED"/>
    <w:rsid w:val="00292949"/>
    <w:rsid w:val="00294263"/>
    <w:rsid w:val="00294541"/>
    <w:rsid w:val="00294CB2"/>
    <w:rsid w:val="002953F2"/>
    <w:rsid w:val="00297ADA"/>
    <w:rsid w:val="00297B87"/>
    <w:rsid w:val="00297CF7"/>
    <w:rsid w:val="002A0094"/>
    <w:rsid w:val="002A0601"/>
    <w:rsid w:val="002A06CF"/>
    <w:rsid w:val="002A0B02"/>
    <w:rsid w:val="002A1768"/>
    <w:rsid w:val="002A1F59"/>
    <w:rsid w:val="002A2086"/>
    <w:rsid w:val="002A38AB"/>
    <w:rsid w:val="002A4575"/>
    <w:rsid w:val="002A469A"/>
    <w:rsid w:val="002A49AC"/>
    <w:rsid w:val="002A50AB"/>
    <w:rsid w:val="002A5605"/>
    <w:rsid w:val="002A574B"/>
    <w:rsid w:val="002A59AC"/>
    <w:rsid w:val="002A7518"/>
    <w:rsid w:val="002B01D0"/>
    <w:rsid w:val="002B0795"/>
    <w:rsid w:val="002B156A"/>
    <w:rsid w:val="002B260E"/>
    <w:rsid w:val="002B27CD"/>
    <w:rsid w:val="002B2BA7"/>
    <w:rsid w:val="002B329C"/>
    <w:rsid w:val="002B3D5C"/>
    <w:rsid w:val="002B3E10"/>
    <w:rsid w:val="002B421D"/>
    <w:rsid w:val="002B45F7"/>
    <w:rsid w:val="002B6016"/>
    <w:rsid w:val="002B6045"/>
    <w:rsid w:val="002B6500"/>
    <w:rsid w:val="002B6948"/>
    <w:rsid w:val="002B75A6"/>
    <w:rsid w:val="002B7701"/>
    <w:rsid w:val="002C0758"/>
    <w:rsid w:val="002C13DD"/>
    <w:rsid w:val="002C5B84"/>
    <w:rsid w:val="002C5E6E"/>
    <w:rsid w:val="002C6B38"/>
    <w:rsid w:val="002C7067"/>
    <w:rsid w:val="002C7874"/>
    <w:rsid w:val="002D07D6"/>
    <w:rsid w:val="002D11A0"/>
    <w:rsid w:val="002D21A2"/>
    <w:rsid w:val="002D2316"/>
    <w:rsid w:val="002D2D15"/>
    <w:rsid w:val="002D38CB"/>
    <w:rsid w:val="002D3C51"/>
    <w:rsid w:val="002D4332"/>
    <w:rsid w:val="002D4620"/>
    <w:rsid w:val="002D4B26"/>
    <w:rsid w:val="002D5659"/>
    <w:rsid w:val="002D5BA0"/>
    <w:rsid w:val="002E040D"/>
    <w:rsid w:val="002E04F7"/>
    <w:rsid w:val="002E0CAA"/>
    <w:rsid w:val="002E2E8D"/>
    <w:rsid w:val="002E38EA"/>
    <w:rsid w:val="002E4220"/>
    <w:rsid w:val="002E7F45"/>
    <w:rsid w:val="002F0103"/>
    <w:rsid w:val="002F0ADF"/>
    <w:rsid w:val="002F21B6"/>
    <w:rsid w:val="002F7026"/>
    <w:rsid w:val="002F76BA"/>
    <w:rsid w:val="002F79B5"/>
    <w:rsid w:val="00300941"/>
    <w:rsid w:val="00300E75"/>
    <w:rsid w:val="00303193"/>
    <w:rsid w:val="003035B9"/>
    <w:rsid w:val="00303E2C"/>
    <w:rsid w:val="00303F6F"/>
    <w:rsid w:val="0030422B"/>
    <w:rsid w:val="003058F0"/>
    <w:rsid w:val="003060A0"/>
    <w:rsid w:val="0030615C"/>
    <w:rsid w:val="003070C3"/>
    <w:rsid w:val="00307D7A"/>
    <w:rsid w:val="00311187"/>
    <w:rsid w:val="003112CE"/>
    <w:rsid w:val="00311571"/>
    <w:rsid w:val="00311F2A"/>
    <w:rsid w:val="00311F59"/>
    <w:rsid w:val="0031288D"/>
    <w:rsid w:val="003149C2"/>
    <w:rsid w:val="0031708B"/>
    <w:rsid w:val="00317C94"/>
    <w:rsid w:val="00320726"/>
    <w:rsid w:val="00320769"/>
    <w:rsid w:val="0032086C"/>
    <w:rsid w:val="00321ABE"/>
    <w:rsid w:val="00321E8E"/>
    <w:rsid w:val="00322322"/>
    <w:rsid w:val="0032265B"/>
    <w:rsid w:val="003234BE"/>
    <w:rsid w:val="0032350B"/>
    <w:rsid w:val="00325705"/>
    <w:rsid w:val="0032628A"/>
    <w:rsid w:val="00327B0E"/>
    <w:rsid w:val="00330C24"/>
    <w:rsid w:val="003318C5"/>
    <w:rsid w:val="0033219F"/>
    <w:rsid w:val="003321EB"/>
    <w:rsid w:val="003324D3"/>
    <w:rsid w:val="00333299"/>
    <w:rsid w:val="003335CA"/>
    <w:rsid w:val="00334363"/>
    <w:rsid w:val="0033571B"/>
    <w:rsid w:val="00336024"/>
    <w:rsid w:val="00336967"/>
    <w:rsid w:val="00337ED9"/>
    <w:rsid w:val="00340C8E"/>
    <w:rsid w:val="0034141A"/>
    <w:rsid w:val="00343F64"/>
    <w:rsid w:val="0034483B"/>
    <w:rsid w:val="00344A8A"/>
    <w:rsid w:val="00345848"/>
    <w:rsid w:val="003461CB"/>
    <w:rsid w:val="00346DBA"/>
    <w:rsid w:val="003470DB"/>
    <w:rsid w:val="0034731F"/>
    <w:rsid w:val="003475D6"/>
    <w:rsid w:val="00347C4F"/>
    <w:rsid w:val="003529F5"/>
    <w:rsid w:val="0035341B"/>
    <w:rsid w:val="00353CB0"/>
    <w:rsid w:val="00353F0B"/>
    <w:rsid w:val="003550AC"/>
    <w:rsid w:val="00355361"/>
    <w:rsid w:val="0035547F"/>
    <w:rsid w:val="00355D2B"/>
    <w:rsid w:val="00357F2F"/>
    <w:rsid w:val="003600E2"/>
    <w:rsid w:val="0036490D"/>
    <w:rsid w:val="00365484"/>
    <w:rsid w:val="00365D03"/>
    <w:rsid w:val="0036630D"/>
    <w:rsid w:val="003666F7"/>
    <w:rsid w:val="00367839"/>
    <w:rsid w:val="0037145F"/>
    <w:rsid w:val="00371719"/>
    <w:rsid w:val="00372643"/>
    <w:rsid w:val="00372EB5"/>
    <w:rsid w:val="00373F8A"/>
    <w:rsid w:val="00374324"/>
    <w:rsid w:val="00381F14"/>
    <w:rsid w:val="003822E5"/>
    <w:rsid w:val="00382DAC"/>
    <w:rsid w:val="00383E67"/>
    <w:rsid w:val="00384115"/>
    <w:rsid w:val="003849F0"/>
    <w:rsid w:val="00385503"/>
    <w:rsid w:val="00385BBD"/>
    <w:rsid w:val="00386617"/>
    <w:rsid w:val="00386B5A"/>
    <w:rsid w:val="00386D97"/>
    <w:rsid w:val="00387A1B"/>
    <w:rsid w:val="00392730"/>
    <w:rsid w:val="0039415A"/>
    <w:rsid w:val="003945C7"/>
    <w:rsid w:val="00396BFC"/>
    <w:rsid w:val="00397F18"/>
    <w:rsid w:val="003A011F"/>
    <w:rsid w:val="003A0E21"/>
    <w:rsid w:val="003A2DFB"/>
    <w:rsid w:val="003A42F5"/>
    <w:rsid w:val="003A57A0"/>
    <w:rsid w:val="003A6287"/>
    <w:rsid w:val="003A71D6"/>
    <w:rsid w:val="003A7F86"/>
    <w:rsid w:val="003B104E"/>
    <w:rsid w:val="003B1561"/>
    <w:rsid w:val="003B1651"/>
    <w:rsid w:val="003B21DB"/>
    <w:rsid w:val="003B283E"/>
    <w:rsid w:val="003B2FCF"/>
    <w:rsid w:val="003B3B6E"/>
    <w:rsid w:val="003B4E90"/>
    <w:rsid w:val="003B614E"/>
    <w:rsid w:val="003B6186"/>
    <w:rsid w:val="003B643C"/>
    <w:rsid w:val="003B756C"/>
    <w:rsid w:val="003B75CF"/>
    <w:rsid w:val="003B7D5E"/>
    <w:rsid w:val="003C004F"/>
    <w:rsid w:val="003C07F0"/>
    <w:rsid w:val="003C0C8A"/>
    <w:rsid w:val="003C1971"/>
    <w:rsid w:val="003C1EAA"/>
    <w:rsid w:val="003C32F7"/>
    <w:rsid w:val="003C348A"/>
    <w:rsid w:val="003C356F"/>
    <w:rsid w:val="003C417F"/>
    <w:rsid w:val="003C5013"/>
    <w:rsid w:val="003C5A92"/>
    <w:rsid w:val="003C619E"/>
    <w:rsid w:val="003C76CE"/>
    <w:rsid w:val="003C7834"/>
    <w:rsid w:val="003D1092"/>
    <w:rsid w:val="003D130F"/>
    <w:rsid w:val="003D1526"/>
    <w:rsid w:val="003D157D"/>
    <w:rsid w:val="003D1622"/>
    <w:rsid w:val="003D1777"/>
    <w:rsid w:val="003D2BD7"/>
    <w:rsid w:val="003D47F4"/>
    <w:rsid w:val="003D5BED"/>
    <w:rsid w:val="003D71E1"/>
    <w:rsid w:val="003E0F9E"/>
    <w:rsid w:val="003E2D6B"/>
    <w:rsid w:val="003E3972"/>
    <w:rsid w:val="003E4EAC"/>
    <w:rsid w:val="003E565C"/>
    <w:rsid w:val="003E625E"/>
    <w:rsid w:val="003E73F7"/>
    <w:rsid w:val="003F0E4E"/>
    <w:rsid w:val="003F1689"/>
    <w:rsid w:val="003F1CF9"/>
    <w:rsid w:val="003F3FA1"/>
    <w:rsid w:val="003F4F82"/>
    <w:rsid w:val="003F68F9"/>
    <w:rsid w:val="0040151E"/>
    <w:rsid w:val="0040275B"/>
    <w:rsid w:val="00403C22"/>
    <w:rsid w:val="004045F2"/>
    <w:rsid w:val="004054DB"/>
    <w:rsid w:val="0040665C"/>
    <w:rsid w:val="004102E4"/>
    <w:rsid w:val="004104F5"/>
    <w:rsid w:val="00410838"/>
    <w:rsid w:val="00410DFD"/>
    <w:rsid w:val="0041131E"/>
    <w:rsid w:val="0041147C"/>
    <w:rsid w:val="00411D9A"/>
    <w:rsid w:val="00412031"/>
    <w:rsid w:val="00414249"/>
    <w:rsid w:val="00415569"/>
    <w:rsid w:val="00415C5B"/>
    <w:rsid w:val="00415DD2"/>
    <w:rsid w:val="00416B05"/>
    <w:rsid w:val="0041723B"/>
    <w:rsid w:val="004175FF"/>
    <w:rsid w:val="00420663"/>
    <w:rsid w:val="0042082D"/>
    <w:rsid w:val="00423819"/>
    <w:rsid w:val="004243A6"/>
    <w:rsid w:val="004252E1"/>
    <w:rsid w:val="004271EB"/>
    <w:rsid w:val="00430B1E"/>
    <w:rsid w:val="00431F4F"/>
    <w:rsid w:val="004320B2"/>
    <w:rsid w:val="004325A4"/>
    <w:rsid w:val="004334C4"/>
    <w:rsid w:val="00433BBE"/>
    <w:rsid w:val="00433D0F"/>
    <w:rsid w:val="00434240"/>
    <w:rsid w:val="00435891"/>
    <w:rsid w:val="00436394"/>
    <w:rsid w:val="00436946"/>
    <w:rsid w:val="00440AC3"/>
    <w:rsid w:val="00442977"/>
    <w:rsid w:val="00443BBA"/>
    <w:rsid w:val="0044455B"/>
    <w:rsid w:val="00444BE8"/>
    <w:rsid w:val="004452B1"/>
    <w:rsid w:val="004452DC"/>
    <w:rsid w:val="00446E07"/>
    <w:rsid w:val="00447073"/>
    <w:rsid w:val="00447A33"/>
    <w:rsid w:val="00451470"/>
    <w:rsid w:val="00451C7C"/>
    <w:rsid w:val="00452585"/>
    <w:rsid w:val="00452753"/>
    <w:rsid w:val="0045282F"/>
    <w:rsid w:val="00452C95"/>
    <w:rsid w:val="00452D34"/>
    <w:rsid w:val="00452ED7"/>
    <w:rsid w:val="00453D25"/>
    <w:rsid w:val="004544B2"/>
    <w:rsid w:val="0045494A"/>
    <w:rsid w:val="004558B2"/>
    <w:rsid w:val="004572F4"/>
    <w:rsid w:val="0045738F"/>
    <w:rsid w:val="004605A6"/>
    <w:rsid w:val="00460663"/>
    <w:rsid w:val="004609A3"/>
    <w:rsid w:val="0046141B"/>
    <w:rsid w:val="00461B64"/>
    <w:rsid w:val="004623DA"/>
    <w:rsid w:val="004627B9"/>
    <w:rsid w:val="00462D34"/>
    <w:rsid w:val="00464359"/>
    <w:rsid w:val="00464787"/>
    <w:rsid w:val="00464C9C"/>
    <w:rsid w:val="004668B8"/>
    <w:rsid w:val="00467194"/>
    <w:rsid w:val="004676F2"/>
    <w:rsid w:val="00467FEE"/>
    <w:rsid w:val="00472C15"/>
    <w:rsid w:val="00474C7B"/>
    <w:rsid w:val="00474F1D"/>
    <w:rsid w:val="00475129"/>
    <w:rsid w:val="00477E82"/>
    <w:rsid w:val="004815D4"/>
    <w:rsid w:val="00481C52"/>
    <w:rsid w:val="00481D37"/>
    <w:rsid w:val="004826B7"/>
    <w:rsid w:val="00483D89"/>
    <w:rsid w:val="004858CC"/>
    <w:rsid w:val="00487032"/>
    <w:rsid w:val="004870CF"/>
    <w:rsid w:val="0048719B"/>
    <w:rsid w:val="0048793D"/>
    <w:rsid w:val="0049087B"/>
    <w:rsid w:val="00490F0F"/>
    <w:rsid w:val="00491780"/>
    <w:rsid w:val="00491D6A"/>
    <w:rsid w:val="00493A9C"/>
    <w:rsid w:val="004949FD"/>
    <w:rsid w:val="00495910"/>
    <w:rsid w:val="004963CB"/>
    <w:rsid w:val="00496847"/>
    <w:rsid w:val="00496E86"/>
    <w:rsid w:val="00497F25"/>
    <w:rsid w:val="004A0A32"/>
    <w:rsid w:val="004A1AC5"/>
    <w:rsid w:val="004A3214"/>
    <w:rsid w:val="004A3EC0"/>
    <w:rsid w:val="004A4552"/>
    <w:rsid w:val="004A4730"/>
    <w:rsid w:val="004A5981"/>
    <w:rsid w:val="004A5BE7"/>
    <w:rsid w:val="004A6EB3"/>
    <w:rsid w:val="004A755E"/>
    <w:rsid w:val="004B0648"/>
    <w:rsid w:val="004B17B8"/>
    <w:rsid w:val="004B19F0"/>
    <w:rsid w:val="004B309D"/>
    <w:rsid w:val="004B3355"/>
    <w:rsid w:val="004B3613"/>
    <w:rsid w:val="004B429A"/>
    <w:rsid w:val="004B4A26"/>
    <w:rsid w:val="004B5231"/>
    <w:rsid w:val="004B5A6A"/>
    <w:rsid w:val="004B696B"/>
    <w:rsid w:val="004B69E2"/>
    <w:rsid w:val="004C0E9C"/>
    <w:rsid w:val="004C14A8"/>
    <w:rsid w:val="004C1823"/>
    <w:rsid w:val="004C487F"/>
    <w:rsid w:val="004C4C5A"/>
    <w:rsid w:val="004C591A"/>
    <w:rsid w:val="004C5B97"/>
    <w:rsid w:val="004C6445"/>
    <w:rsid w:val="004C7C0F"/>
    <w:rsid w:val="004C7E64"/>
    <w:rsid w:val="004D03C8"/>
    <w:rsid w:val="004D0906"/>
    <w:rsid w:val="004D0CE3"/>
    <w:rsid w:val="004D1527"/>
    <w:rsid w:val="004D275B"/>
    <w:rsid w:val="004D37CB"/>
    <w:rsid w:val="004D4921"/>
    <w:rsid w:val="004D4D67"/>
    <w:rsid w:val="004D557A"/>
    <w:rsid w:val="004D694C"/>
    <w:rsid w:val="004D7D32"/>
    <w:rsid w:val="004E03B8"/>
    <w:rsid w:val="004E1AA6"/>
    <w:rsid w:val="004E1CF0"/>
    <w:rsid w:val="004E2C5A"/>
    <w:rsid w:val="004E320B"/>
    <w:rsid w:val="004E3D95"/>
    <w:rsid w:val="004E4B2C"/>
    <w:rsid w:val="004E5350"/>
    <w:rsid w:val="004E7317"/>
    <w:rsid w:val="004F0A0E"/>
    <w:rsid w:val="004F1177"/>
    <w:rsid w:val="004F143B"/>
    <w:rsid w:val="004F1584"/>
    <w:rsid w:val="004F1B3C"/>
    <w:rsid w:val="004F1C93"/>
    <w:rsid w:val="004F23E5"/>
    <w:rsid w:val="004F2929"/>
    <w:rsid w:val="004F2D67"/>
    <w:rsid w:val="004F4F3D"/>
    <w:rsid w:val="004F5000"/>
    <w:rsid w:val="004F5C01"/>
    <w:rsid w:val="004F727C"/>
    <w:rsid w:val="0050088D"/>
    <w:rsid w:val="005010D9"/>
    <w:rsid w:val="005013F7"/>
    <w:rsid w:val="00501D5A"/>
    <w:rsid w:val="00501F2E"/>
    <w:rsid w:val="00502AD8"/>
    <w:rsid w:val="00503850"/>
    <w:rsid w:val="00504B4E"/>
    <w:rsid w:val="00504D61"/>
    <w:rsid w:val="00505D52"/>
    <w:rsid w:val="005075EA"/>
    <w:rsid w:val="005076F2"/>
    <w:rsid w:val="00510888"/>
    <w:rsid w:val="0051090E"/>
    <w:rsid w:val="00510E62"/>
    <w:rsid w:val="005112BC"/>
    <w:rsid w:val="0051210E"/>
    <w:rsid w:val="00512679"/>
    <w:rsid w:val="00512CFC"/>
    <w:rsid w:val="00513C12"/>
    <w:rsid w:val="00514D0C"/>
    <w:rsid w:val="00514EAA"/>
    <w:rsid w:val="00515DD9"/>
    <w:rsid w:val="00515DED"/>
    <w:rsid w:val="00520827"/>
    <w:rsid w:val="005209C0"/>
    <w:rsid w:val="00521915"/>
    <w:rsid w:val="005222C1"/>
    <w:rsid w:val="00522EEE"/>
    <w:rsid w:val="005237CB"/>
    <w:rsid w:val="00524D62"/>
    <w:rsid w:val="005251A2"/>
    <w:rsid w:val="0052641D"/>
    <w:rsid w:val="00527718"/>
    <w:rsid w:val="005278FB"/>
    <w:rsid w:val="00527922"/>
    <w:rsid w:val="00527BF7"/>
    <w:rsid w:val="00530298"/>
    <w:rsid w:val="0053085E"/>
    <w:rsid w:val="00530C77"/>
    <w:rsid w:val="005310EC"/>
    <w:rsid w:val="00533121"/>
    <w:rsid w:val="00533F70"/>
    <w:rsid w:val="0053454A"/>
    <w:rsid w:val="005355CB"/>
    <w:rsid w:val="005361B9"/>
    <w:rsid w:val="00536337"/>
    <w:rsid w:val="00536850"/>
    <w:rsid w:val="0053769C"/>
    <w:rsid w:val="00541B7A"/>
    <w:rsid w:val="00542B65"/>
    <w:rsid w:val="0054317B"/>
    <w:rsid w:val="0054323B"/>
    <w:rsid w:val="00544234"/>
    <w:rsid w:val="00547281"/>
    <w:rsid w:val="00550254"/>
    <w:rsid w:val="005510C8"/>
    <w:rsid w:val="0055135D"/>
    <w:rsid w:val="0055148D"/>
    <w:rsid w:val="005514E5"/>
    <w:rsid w:val="00551D1E"/>
    <w:rsid w:val="00552DD4"/>
    <w:rsid w:val="00552E5A"/>
    <w:rsid w:val="00552F9B"/>
    <w:rsid w:val="00553778"/>
    <w:rsid w:val="00553BDD"/>
    <w:rsid w:val="005549AD"/>
    <w:rsid w:val="00554BBC"/>
    <w:rsid w:val="00554C4B"/>
    <w:rsid w:val="005559C5"/>
    <w:rsid w:val="00556A7F"/>
    <w:rsid w:val="00556F1C"/>
    <w:rsid w:val="005573EC"/>
    <w:rsid w:val="0055768D"/>
    <w:rsid w:val="0056006B"/>
    <w:rsid w:val="0056098F"/>
    <w:rsid w:val="0056117F"/>
    <w:rsid w:val="005619FE"/>
    <w:rsid w:val="00561BFD"/>
    <w:rsid w:val="005629C8"/>
    <w:rsid w:val="00566614"/>
    <w:rsid w:val="005669D2"/>
    <w:rsid w:val="00567C05"/>
    <w:rsid w:val="00571003"/>
    <w:rsid w:val="00571662"/>
    <w:rsid w:val="005721C0"/>
    <w:rsid w:val="00572B39"/>
    <w:rsid w:val="00572BC5"/>
    <w:rsid w:val="00573BA3"/>
    <w:rsid w:val="0057430B"/>
    <w:rsid w:val="00574863"/>
    <w:rsid w:val="00574CD8"/>
    <w:rsid w:val="00575A18"/>
    <w:rsid w:val="00576648"/>
    <w:rsid w:val="005823AE"/>
    <w:rsid w:val="00583B58"/>
    <w:rsid w:val="00584ED0"/>
    <w:rsid w:val="00585239"/>
    <w:rsid w:val="00586F01"/>
    <w:rsid w:val="00587CE2"/>
    <w:rsid w:val="0059061D"/>
    <w:rsid w:val="00593074"/>
    <w:rsid w:val="005968A2"/>
    <w:rsid w:val="00597E07"/>
    <w:rsid w:val="00597EA0"/>
    <w:rsid w:val="00597F06"/>
    <w:rsid w:val="005A1F3D"/>
    <w:rsid w:val="005A2FA8"/>
    <w:rsid w:val="005A302F"/>
    <w:rsid w:val="005A7042"/>
    <w:rsid w:val="005A72D5"/>
    <w:rsid w:val="005A7BBA"/>
    <w:rsid w:val="005B0DEC"/>
    <w:rsid w:val="005B1B37"/>
    <w:rsid w:val="005B25BB"/>
    <w:rsid w:val="005B26EB"/>
    <w:rsid w:val="005B3631"/>
    <w:rsid w:val="005B4E15"/>
    <w:rsid w:val="005B5911"/>
    <w:rsid w:val="005B5A35"/>
    <w:rsid w:val="005B5C9E"/>
    <w:rsid w:val="005B6CEC"/>
    <w:rsid w:val="005C036F"/>
    <w:rsid w:val="005C0C5D"/>
    <w:rsid w:val="005C2402"/>
    <w:rsid w:val="005C2BF4"/>
    <w:rsid w:val="005C347F"/>
    <w:rsid w:val="005C3A7B"/>
    <w:rsid w:val="005C5235"/>
    <w:rsid w:val="005C66BB"/>
    <w:rsid w:val="005C72A4"/>
    <w:rsid w:val="005C7915"/>
    <w:rsid w:val="005C7925"/>
    <w:rsid w:val="005C7DE8"/>
    <w:rsid w:val="005D071B"/>
    <w:rsid w:val="005D0D10"/>
    <w:rsid w:val="005D185E"/>
    <w:rsid w:val="005D19FC"/>
    <w:rsid w:val="005D20F0"/>
    <w:rsid w:val="005D218C"/>
    <w:rsid w:val="005D25C7"/>
    <w:rsid w:val="005D2CEE"/>
    <w:rsid w:val="005D429B"/>
    <w:rsid w:val="005D519D"/>
    <w:rsid w:val="005D58E3"/>
    <w:rsid w:val="005D7037"/>
    <w:rsid w:val="005D7AB1"/>
    <w:rsid w:val="005E038F"/>
    <w:rsid w:val="005E0566"/>
    <w:rsid w:val="005E15CA"/>
    <w:rsid w:val="005E16C4"/>
    <w:rsid w:val="005E1E15"/>
    <w:rsid w:val="005E2368"/>
    <w:rsid w:val="005E4478"/>
    <w:rsid w:val="005E4B5F"/>
    <w:rsid w:val="005E5715"/>
    <w:rsid w:val="005E582A"/>
    <w:rsid w:val="005E5F49"/>
    <w:rsid w:val="005E6A37"/>
    <w:rsid w:val="005E7740"/>
    <w:rsid w:val="005E7AA9"/>
    <w:rsid w:val="005F017C"/>
    <w:rsid w:val="005F0F92"/>
    <w:rsid w:val="005F1830"/>
    <w:rsid w:val="005F1BCE"/>
    <w:rsid w:val="005F216A"/>
    <w:rsid w:val="005F3360"/>
    <w:rsid w:val="005F3FC6"/>
    <w:rsid w:val="005F48C0"/>
    <w:rsid w:val="005F5493"/>
    <w:rsid w:val="005F5F7A"/>
    <w:rsid w:val="005F6970"/>
    <w:rsid w:val="00600211"/>
    <w:rsid w:val="00600C27"/>
    <w:rsid w:val="0060164D"/>
    <w:rsid w:val="0060324E"/>
    <w:rsid w:val="006038B7"/>
    <w:rsid w:val="00603C0A"/>
    <w:rsid w:val="006041A9"/>
    <w:rsid w:val="0060453A"/>
    <w:rsid w:val="0060614E"/>
    <w:rsid w:val="006075E0"/>
    <w:rsid w:val="006079A8"/>
    <w:rsid w:val="00610F31"/>
    <w:rsid w:val="00612116"/>
    <w:rsid w:val="00614B09"/>
    <w:rsid w:val="00615842"/>
    <w:rsid w:val="00615A99"/>
    <w:rsid w:val="00615BFE"/>
    <w:rsid w:val="00616C90"/>
    <w:rsid w:val="00617F77"/>
    <w:rsid w:val="00620807"/>
    <w:rsid w:val="00621B1A"/>
    <w:rsid w:val="006220BE"/>
    <w:rsid w:val="00622A39"/>
    <w:rsid w:val="00626353"/>
    <w:rsid w:val="00626BA6"/>
    <w:rsid w:val="006272FF"/>
    <w:rsid w:val="00630510"/>
    <w:rsid w:val="006305DE"/>
    <w:rsid w:val="00630C98"/>
    <w:rsid w:val="006316FF"/>
    <w:rsid w:val="00631C1E"/>
    <w:rsid w:val="0063223E"/>
    <w:rsid w:val="00634391"/>
    <w:rsid w:val="006348AF"/>
    <w:rsid w:val="00636F3C"/>
    <w:rsid w:val="0063734A"/>
    <w:rsid w:val="00637D49"/>
    <w:rsid w:val="00640914"/>
    <w:rsid w:val="00640C25"/>
    <w:rsid w:val="006426CA"/>
    <w:rsid w:val="006428C9"/>
    <w:rsid w:val="00644C91"/>
    <w:rsid w:val="006462F0"/>
    <w:rsid w:val="00647349"/>
    <w:rsid w:val="006500F8"/>
    <w:rsid w:val="00650AFF"/>
    <w:rsid w:val="00650D0C"/>
    <w:rsid w:val="00651B7A"/>
    <w:rsid w:val="006527D5"/>
    <w:rsid w:val="00652A0E"/>
    <w:rsid w:val="0065338F"/>
    <w:rsid w:val="00653E78"/>
    <w:rsid w:val="0065485E"/>
    <w:rsid w:val="00654F51"/>
    <w:rsid w:val="00655A1D"/>
    <w:rsid w:val="0065618F"/>
    <w:rsid w:val="00656F67"/>
    <w:rsid w:val="00657E50"/>
    <w:rsid w:val="00660733"/>
    <w:rsid w:val="006621F1"/>
    <w:rsid w:val="00662B40"/>
    <w:rsid w:val="00664C86"/>
    <w:rsid w:val="00666CEE"/>
    <w:rsid w:val="00667DB7"/>
    <w:rsid w:val="00667F1E"/>
    <w:rsid w:val="006719B8"/>
    <w:rsid w:val="00672A5D"/>
    <w:rsid w:val="00673934"/>
    <w:rsid w:val="00673CD4"/>
    <w:rsid w:val="00675D62"/>
    <w:rsid w:val="00676313"/>
    <w:rsid w:val="006772CC"/>
    <w:rsid w:val="00680B93"/>
    <w:rsid w:val="006817A3"/>
    <w:rsid w:val="006821F4"/>
    <w:rsid w:val="00683B4B"/>
    <w:rsid w:val="0068523A"/>
    <w:rsid w:val="00685E8A"/>
    <w:rsid w:val="00686C7A"/>
    <w:rsid w:val="006871B6"/>
    <w:rsid w:val="00687F50"/>
    <w:rsid w:val="006918FB"/>
    <w:rsid w:val="0069256C"/>
    <w:rsid w:val="00692F5D"/>
    <w:rsid w:val="006935E7"/>
    <w:rsid w:val="00693871"/>
    <w:rsid w:val="0069440D"/>
    <w:rsid w:val="006948BE"/>
    <w:rsid w:val="00694A69"/>
    <w:rsid w:val="00694AAE"/>
    <w:rsid w:val="00695518"/>
    <w:rsid w:val="006A06AC"/>
    <w:rsid w:val="006A2E69"/>
    <w:rsid w:val="006A3038"/>
    <w:rsid w:val="006A5D8E"/>
    <w:rsid w:val="006A6645"/>
    <w:rsid w:val="006B0E53"/>
    <w:rsid w:val="006B12CB"/>
    <w:rsid w:val="006B1FB7"/>
    <w:rsid w:val="006B54A5"/>
    <w:rsid w:val="006B60D3"/>
    <w:rsid w:val="006B6C66"/>
    <w:rsid w:val="006B75BC"/>
    <w:rsid w:val="006C1B6F"/>
    <w:rsid w:val="006C2913"/>
    <w:rsid w:val="006C4A39"/>
    <w:rsid w:val="006C62CB"/>
    <w:rsid w:val="006C71E2"/>
    <w:rsid w:val="006D0601"/>
    <w:rsid w:val="006D0CC0"/>
    <w:rsid w:val="006D44ED"/>
    <w:rsid w:val="006D53DA"/>
    <w:rsid w:val="006D5D24"/>
    <w:rsid w:val="006D5F12"/>
    <w:rsid w:val="006D62F3"/>
    <w:rsid w:val="006D6CB1"/>
    <w:rsid w:val="006D7B44"/>
    <w:rsid w:val="006E1879"/>
    <w:rsid w:val="006E1B69"/>
    <w:rsid w:val="006E246F"/>
    <w:rsid w:val="006E24FC"/>
    <w:rsid w:val="006E30BE"/>
    <w:rsid w:val="006E39A3"/>
    <w:rsid w:val="006E3E31"/>
    <w:rsid w:val="006E56E4"/>
    <w:rsid w:val="006E5A85"/>
    <w:rsid w:val="006E5B16"/>
    <w:rsid w:val="006E6508"/>
    <w:rsid w:val="006E6F14"/>
    <w:rsid w:val="006E6FBA"/>
    <w:rsid w:val="006E7020"/>
    <w:rsid w:val="006F0BD1"/>
    <w:rsid w:val="006F126A"/>
    <w:rsid w:val="006F2262"/>
    <w:rsid w:val="006F2F99"/>
    <w:rsid w:val="006F3742"/>
    <w:rsid w:val="006F39CE"/>
    <w:rsid w:val="006F41E0"/>
    <w:rsid w:val="006F5421"/>
    <w:rsid w:val="006F5933"/>
    <w:rsid w:val="006F76E8"/>
    <w:rsid w:val="007009C2"/>
    <w:rsid w:val="0070153A"/>
    <w:rsid w:val="00701C12"/>
    <w:rsid w:val="00701F28"/>
    <w:rsid w:val="00701F3D"/>
    <w:rsid w:val="007045F7"/>
    <w:rsid w:val="00704F7F"/>
    <w:rsid w:val="00705CF4"/>
    <w:rsid w:val="0070615F"/>
    <w:rsid w:val="00706C74"/>
    <w:rsid w:val="00707B79"/>
    <w:rsid w:val="00711337"/>
    <w:rsid w:val="0071201B"/>
    <w:rsid w:val="00712AA6"/>
    <w:rsid w:val="00713142"/>
    <w:rsid w:val="007155E8"/>
    <w:rsid w:val="007165AB"/>
    <w:rsid w:val="0072125E"/>
    <w:rsid w:val="00723977"/>
    <w:rsid w:val="00723EFE"/>
    <w:rsid w:val="00725EEE"/>
    <w:rsid w:val="0072627A"/>
    <w:rsid w:val="00726428"/>
    <w:rsid w:val="00726EB8"/>
    <w:rsid w:val="007273BA"/>
    <w:rsid w:val="00730FBE"/>
    <w:rsid w:val="00731D93"/>
    <w:rsid w:val="007340C3"/>
    <w:rsid w:val="007351BB"/>
    <w:rsid w:val="00735EF7"/>
    <w:rsid w:val="00737202"/>
    <w:rsid w:val="00741F08"/>
    <w:rsid w:val="0074236E"/>
    <w:rsid w:val="00742972"/>
    <w:rsid w:val="00744EAB"/>
    <w:rsid w:val="007504B0"/>
    <w:rsid w:val="00751FCA"/>
    <w:rsid w:val="00752C7F"/>
    <w:rsid w:val="00752CE0"/>
    <w:rsid w:val="00753A3A"/>
    <w:rsid w:val="00753AC3"/>
    <w:rsid w:val="00753B13"/>
    <w:rsid w:val="00753B94"/>
    <w:rsid w:val="007549CF"/>
    <w:rsid w:val="00754C39"/>
    <w:rsid w:val="00754F82"/>
    <w:rsid w:val="00760964"/>
    <w:rsid w:val="007627E9"/>
    <w:rsid w:val="0076297D"/>
    <w:rsid w:val="00762FA3"/>
    <w:rsid w:val="00764032"/>
    <w:rsid w:val="00764425"/>
    <w:rsid w:val="0076446B"/>
    <w:rsid w:val="00765307"/>
    <w:rsid w:val="00765575"/>
    <w:rsid w:val="007661F3"/>
    <w:rsid w:val="007711C9"/>
    <w:rsid w:val="00771D80"/>
    <w:rsid w:val="00773C14"/>
    <w:rsid w:val="00773E60"/>
    <w:rsid w:val="00774840"/>
    <w:rsid w:val="00775A6A"/>
    <w:rsid w:val="00775F85"/>
    <w:rsid w:val="0077780C"/>
    <w:rsid w:val="0078105A"/>
    <w:rsid w:val="00782DCC"/>
    <w:rsid w:val="0078308D"/>
    <w:rsid w:val="00784402"/>
    <w:rsid w:val="00784F40"/>
    <w:rsid w:val="00785306"/>
    <w:rsid w:val="00786B52"/>
    <w:rsid w:val="00787472"/>
    <w:rsid w:val="00787EB3"/>
    <w:rsid w:val="00791AC8"/>
    <w:rsid w:val="00792E74"/>
    <w:rsid w:val="00794D2D"/>
    <w:rsid w:val="00796915"/>
    <w:rsid w:val="00796E27"/>
    <w:rsid w:val="007979AC"/>
    <w:rsid w:val="007A0139"/>
    <w:rsid w:val="007A0963"/>
    <w:rsid w:val="007A4198"/>
    <w:rsid w:val="007A5431"/>
    <w:rsid w:val="007A5C51"/>
    <w:rsid w:val="007A614B"/>
    <w:rsid w:val="007A692D"/>
    <w:rsid w:val="007A6EC1"/>
    <w:rsid w:val="007A7E52"/>
    <w:rsid w:val="007A7EC4"/>
    <w:rsid w:val="007A7FC8"/>
    <w:rsid w:val="007B36C8"/>
    <w:rsid w:val="007B5003"/>
    <w:rsid w:val="007B5370"/>
    <w:rsid w:val="007B5A8F"/>
    <w:rsid w:val="007B6BCD"/>
    <w:rsid w:val="007B6F02"/>
    <w:rsid w:val="007B6FB3"/>
    <w:rsid w:val="007B76D8"/>
    <w:rsid w:val="007B7EDC"/>
    <w:rsid w:val="007B7F2A"/>
    <w:rsid w:val="007C1C18"/>
    <w:rsid w:val="007C2D36"/>
    <w:rsid w:val="007C4E34"/>
    <w:rsid w:val="007C60B9"/>
    <w:rsid w:val="007C6495"/>
    <w:rsid w:val="007C6CC1"/>
    <w:rsid w:val="007C7A35"/>
    <w:rsid w:val="007D06E8"/>
    <w:rsid w:val="007D1C5D"/>
    <w:rsid w:val="007D3592"/>
    <w:rsid w:val="007D3EFA"/>
    <w:rsid w:val="007D56C3"/>
    <w:rsid w:val="007D5E56"/>
    <w:rsid w:val="007D66FA"/>
    <w:rsid w:val="007D7687"/>
    <w:rsid w:val="007D7844"/>
    <w:rsid w:val="007E0220"/>
    <w:rsid w:val="007E0BA5"/>
    <w:rsid w:val="007E1E09"/>
    <w:rsid w:val="007E2965"/>
    <w:rsid w:val="007E3B6B"/>
    <w:rsid w:val="007E417F"/>
    <w:rsid w:val="007E4262"/>
    <w:rsid w:val="007E5572"/>
    <w:rsid w:val="007E57B1"/>
    <w:rsid w:val="007E6F0D"/>
    <w:rsid w:val="007E712F"/>
    <w:rsid w:val="007F0348"/>
    <w:rsid w:val="007F16F8"/>
    <w:rsid w:val="007F1F08"/>
    <w:rsid w:val="007F2BFD"/>
    <w:rsid w:val="007F369F"/>
    <w:rsid w:val="007F4ACB"/>
    <w:rsid w:val="007F5DC9"/>
    <w:rsid w:val="007F62EE"/>
    <w:rsid w:val="00800209"/>
    <w:rsid w:val="00800CAC"/>
    <w:rsid w:val="0080252E"/>
    <w:rsid w:val="008030E1"/>
    <w:rsid w:val="008040CC"/>
    <w:rsid w:val="00805452"/>
    <w:rsid w:val="00806A9F"/>
    <w:rsid w:val="008074B5"/>
    <w:rsid w:val="00807885"/>
    <w:rsid w:val="008102B0"/>
    <w:rsid w:val="00810F09"/>
    <w:rsid w:val="008112C9"/>
    <w:rsid w:val="00812ABC"/>
    <w:rsid w:val="00812CD4"/>
    <w:rsid w:val="008143FE"/>
    <w:rsid w:val="008145FC"/>
    <w:rsid w:val="00816078"/>
    <w:rsid w:val="0081641F"/>
    <w:rsid w:val="008169B3"/>
    <w:rsid w:val="0081733D"/>
    <w:rsid w:val="00817810"/>
    <w:rsid w:val="00817D1A"/>
    <w:rsid w:val="00820C5A"/>
    <w:rsid w:val="00821AA1"/>
    <w:rsid w:val="00821AE5"/>
    <w:rsid w:val="00822D6D"/>
    <w:rsid w:val="008247AE"/>
    <w:rsid w:val="00827B56"/>
    <w:rsid w:val="008309DF"/>
    <w:rsid w:val="00830C90"/>
    <w:rsid w:val="0083125B"/>
    <w:rsid w:val="0083248B"/>
    <w:rsid w:val="00833659"/>
    <w:rsid w:val="00836B5F"/>
    <w:rsid w:val="00836EDC"/>
    <w:rsid w:val="008400AE"/>
    <w:rsid w:val="00840C06"/>
    <w:rsid w:val="0084143B"/>
    <w:rsid w:val="008416BD"/>
    <w:rsid w:val="00841C30"/>
    <w:rsid w:val="008428B1"/>
    <w:rsid w:val="008430E8"/>
    <w:rsid w:val="00843323"/>
    <w:rsid w:val="008434F8"/>
    <w:rsid w:val="00843D26"/>
    <w:rsid w:val="00843DA3"/>
    <w:rsid w:val="008440C4"/>
    <w:rsid w:val="008447DD"/>
    <w:rsid w:val="00847B7B"/>
    <w:rsid w:val="008501B8"/>
    <w:rsid w:val="0085272D"/>
    <w:rsid w:val="008539AF"/>
    <w:rsid w:val="00854750"/>
    <w:rsid w:val="00854C12"/>
    <w:rsid w:val="0085712B"/>
    <w:rsid w:val="00857B5F"/>
    <w:rsid w:val="0086044C"/>
    <w:rsid w:val="008611A6"/>
    <w:rsid w:val="00861B47"/>
    <w:rsid w:val="00862015"/>
    <w:rsid w:val="00863CFB"/>
    <w:rsid w:val="008645A9"/>
    <w:rsid w:val="008650C9"/>
    <w:rsid w:val="008652E1"/>
    <w:rsid w:val="00866894"/>
    <w:rsid w:val="00866E55"/>
    <w:rsid w:val="008705F4"/>
    <w:rsid w:val="008709B1"/>
    <w:rsid w:val="00870DA1"/>
    <w:rsid w:val="00873472"/>
    <w:rsid w:val="0087474A"/>
    <w:rsid w:val="008756FB"/>
    <w:rsid w:val="00877A8F"/>
    <w:rsid w:val="00880CB3"/>
    <w:rsid w:val="008815BF"/>
    <w:rsid w:val="00882715"/>
    <w:rsid w:val="0088298C"/>
    <w:rsid w:val="00883827"/>
    <w:rsid w:val="0088475E"/>
    <w:rsid w:val="00885E46"/>
    <w:rsid w:val="00886130"/>
    <w:rsid w:val="008867B0"/>
    <w:rsid w:val="00886BE0"/>
    <w:rsid w:val="008879FA"/>
    <w:rsid w:val="00891275"/>
    <w:rsid w:val="00891D75"/>
    <w:rsid w:val="00892914"/>
    <w:rsid w:val="00892FD8"/>
    <w:rsid w:val="00893664"/>
    <w:rsid w:val="00893C72"/>
    <w:rsid w:val="008943B5"/>
    <w:rsid w:val="008948EE"/>
    <w:rsid w:val="00895581"/>
    <w:rsid w:val="00895C24"/>
    <w:rsid w:val="008961A3"/>
    <w:rsid w:val="0089775F"/>
    <w:rsid w:val="00897C35"/>
    <w:rsid w:val="00897DC4"/>
    <w:rsid w:val="008A0C52"/>
    <w:rsid w:val="008A1274"/>
    <w:rsid w:val="008A19AF"/>
    <w:rsid w:val="008A35FA"/>
    <w:rsid w:val="008A42C2"/>
    <w:rsid w:val="008A50C3"/>
    <w:rsid w:val="008A5C87"/>
    <w:rsid w:val="008A6545"/>
    <w:rsid w:val="008A7AD3"/>
    <w:rsid w:val="008B1A1E"/>
    <w:rsid w:val="008B2FF7"/>
    <w:rsid w:val="008B5892"/>
    <w:rsid w:val="008B5B29"/>
    <w:rsid w:val="008B607D"/>
    <w:rsid w:val="008B6370"/>
    <w:rsid w:val="008B6567"/>
    <w:rsid w:val="008B6667"/>
    <w:rsid w:val="008B66D1"/>
    <w:rsid w:val="008C0FD8"/>
    <w:rsid w:val="008C1677"/>
    <w:rsid w:val="008C1FEF"/>
    <w:rsid w:val="008C2416"/>
    <w:rsid w:val="008C2903"/>
    <w:rsid w:val="008C30B1"/>
    <w:rsid w:val="008C3715"/>
    <w:rsid w:val="008C4221"/>
    <w:rsid w:val="008C489D"/>
    <w:rsid w:val="008C54A7"/>
    <w:rsid w:val="008C6880"/>
    <w:rsid w:val="008C6D83"/>
    <w:rsid w:val="008D2BBF"/>
    <w:rsid w:val="008D34EC"/>
    <w:rsid w:val="008D4B40"/>
    <w:rsid w:val="008D4C87"/>
    <w:rsid w:val="008D67C1"/>
    <w:rsid w:val="008D7021"/>
    <w:rsid w:val="008D7D20"/>
    <w:rsid w:val="008E042D"/>
    <w:rsid w:val="008E0442"/>
    <w:rsid w:val="008E105E"/>
    <w:rsid w:val="008E11EA"/>
    <w:rsid w:val="008E135D"/>
    <w:rsid w:val="008E2933"/>
    <w:rsid w:val="008E3EA6"/>
    <w:rsid w:val="008E40E2"/>
    <w:rsid w:val="008E5090"/>
    <w:rsid w:val="008E6DDC"/>
    <w:rsid w:val="008E6EA0"/>
    <w:rsid w:val="008E750E"/>
    <w:rsid w:val="008E75EB"/>
    <w:rsid w:val="008F0615"/>
    <w:rsid w:val="008F3133"/>
    <w:rsid w:val="008F349A"/>
    <w:rsid w:val="008F356C"/>
    <w:rsid w:val="008F3ADE"/>
    <w:rsid w:val="008F44D8"/>
    <w:rsid w:val="008F45AE"/>
    <w:rsid w:val="008F4628"/>
    <w:rsid w:val="008F4C01"/>
    <w:rsid w:val="008F6EFA"/>
    <w:rsid w:val="008F745F"/>
    <w:rsid w:val="00901CD6"/>
    <w:rsid w:val="00902EC7"/>
    <w:rsid w:val="009043D6"/>
    <w:rsid w:val="00905AD3"/>
    <w:rsid w:val="00906F32"/>
    <w:rsid w:val="009104EE"/>
    <w:rsid w:val="00910DF1"/>
    <w:rsid w:val="009114C4"/>
    <w:rsid w:val="009116A7"/>
    <w:rsid w:val="00912161"/>
    <w:rsid w:val="00912E9D"/>
    <w:rsid w:val="00914A14"/>
    <w:rsid w:val="00914F1E"/>
    <w:rsid w:val="00915D10"/>
    <w:rsid w:val="00916375"/>
    <w:rsid w:val="0091764C"/>
    <w:rsid w:val="00920CD5"/>
    <w:rsid w:val="00924108"/>
    <w:rsid w:val="00924145"/>
    <w:rsid w:val="00924AA9"/>
    <w:rsid w:val="009254DF"/>
    <w:rsid w:val="00927034"/>
    <w:rsid w:val="0093071C"/>
    <w:rsid w:val="009345BA"/>
    <w:rsid w:val="0093480E"/>
    <w:rsid w:val="0093594B"/>
    <w:rsid w:val="00935C11"/>
    <w:rsid w:val="0094030F"/>
    <w:rsid w:val="00941AB6"/>
    <w:rsid w:val="009430D2"/>
    <w:rsid w:val="009438A4"/>
    <w:rsid w:val="009439B7"/>
    <w:rsid w:val="0094609E"/>
    <w:rsid w:val="009461D8"/>
    <w:rsid w:val="00946286"/>
    <w:rsid w:val="009464A5"/>
    <w:rsid w:val="009471C5"/>
    <w:rsid w:val="00947C2B"/>
    <w:rsid w:val="009512D6"/>
    <w:rsid w:val="009514E1"/>
    <w:rsid w:val="00951A97"/>
    <w:rsid w:val="0095540D"/>
    <w:rsid w:val="009571B7"/>
    <w:rsid w:val="009608AB"/>
    <w:rsid w:val="00960F71"/>
    <w:rsid w:val="0096113B"/>
    <w:rsid w:val="009620CD"/>
    <w:rsid w:val="00962174"/>
    <w:rsid w:val="0096272C"/>
    <w:rsid w:val="00962F0D"/>
    <w:rsid w:val="00965578"/>
    <w:rsid w:val="00965BA6"/>
    <w:rsid w:val="00970E37"/>
    <w:rsid w:val="00970EE9"/>
    <w:rsid w:val="00972172"/>
    <w:rsid w:val="00973A64"/>
    <w:rsid w:val="00973BE6"/>
    <w:rsid w:val="00974E8E"/>
    <w:rsid w:val="00975A1A"/>
    <w:rsid w:val="00977B2A"/>
    <w:rsid w:val="009829FE"/>
    <w:rsid w:val="00985405"/>
    <w:rsid w:val="0098602E"/>
    <w:rsid w:val="00986500"/>
    <w:rsid w:val="00986894"/>
    <w:rsid w:val="00990D1F"/>
    <w:rsid w:val="00990FEA"/>
    <w:rsid w:val="0099115A"/>
    <w:rsid w:val="00993FA1"/>
    <w:rsid w:val="00996E23"/>
    <w:rsid w:val="009975C1"/>
    <w:rsid w:val="009A0EE8"/>
    <w:rsid w:val="009A25A7"/>
    <w:rsid w:val="009A265F"/>
    <w:rsid w:val="009A3C8E"/>
    <w:rsid w:val="009A525C"/>
    <w:rsid w:val="009A5C56"/>
    <w:rsid w:val="009A7B67"/>
    <w:rsid w:val="009B08AF"/>
    <w:rsid w:val="009B0DD0"/>
    <w:rsid w:val="009B1F8C"/>
    <w:rsid w:val="009B2270"/>
    <w:rsid w:val="009B2858"/>
    <w:rsid w:val="009B359F"/>
    <w:rsid w:val="009B39BE"/>
    <w:rsid w:val="009B496C"/>
    <w:rsid w:val="009B6C66"/>
    <w:rsid w:val="009B7ACC"/>
    <w:rsid w:val="009C1CB7"/>
    <w:rsid w:val="009C29AE"/>
    <w:rsid w:val="009C77A7"/>
    <w:rsid w:val="009D2741"/>
    <w:rsid w:val="009D3AA5"/>
    <w:rsid w:val="009D3BD8"/>
    <w:rsid w:val="009D41A0"/>
    <w:rsid w:val="009D4E03"/>
    <w:rsid w:val="009D52D6"/>
    <w:rsid w:val="009D540D"/>
    <w:rsid w:val="009D681E"/>
    <w:rsid w:val="009E02ED"/>
    <w:rsid w:val="009E1758"/>
    <w:rsid w:val="009E2B9D"/>
    <w:rsid w:val="009E2BC8"/>
    <w:rsid w:val="009E3359"/>
    <w:rsid w:val="009E353C"/>
    <w:rsid w:val="009E4BCA"/>
    <w:rsid w:val="009E67BF"/>
    <w:rsid w:val="009E73D0"/>
    <w:rsid w:val="009F0CF4"/>
    <w:rsid w:val="009F4440"/>
    <w:rsid w:val="00A01D4F"/>
    <w:rsid w:val="00A03F7D"/>
    <w:rsid w:val="00A045D9"/>
    <w:rsid w:val="00A05A5C"/>
    <w:rsid w:val="00A062E8"/>
    <w:rsid w:val="00A1014E"/>
    <w:rsid w:val="00A117FE"/>
    <w:rsid w:val="00A11F89"/>
    <w:rsid w:val="00A122E5"/>
    <w:rsid w:val="00A12CFF"/>
    <w:rsid w:val="00A13163"/>
    <w:rsid w:val="00A13FD6"/>
    <w:rsid w:val="00A14632"/>
    <w:rsid w:val="00A14869"/>
    <w:rsid w:val="00A14B1B"/>
    <w:rsid w:val="00A1546C"/>
    <w:rsid w:val="00A15FA7"/>
    <w:rsid w:val="00A16CE8"/>
    <w:rsid w:val="00A20946"/>
    <w:rsid w:val="00A215AF"/>
    <w:rsid w:val="00A218AD"/>
    <w:rsid w:val="00A22357"/>
    <w:rsid w:val="00A24957"/>
    <w:rsid w:val="00A26E2B"/>
    <w:rsid w:val="00A26EFB"/>
    <w:rsid w:val="00A31AC0"/>
    <w:rsid w:val="00A31F7A"/>
    <w:rsid w:val="00A3310D"/>
    <w:rsid w:val="00A335AF"/>
    <w:rsid w:val="00A35A05"/>
    <w:rsid w:val="00A3677F"/>
    <w:rsid w:val="00A36E69"/>
    <w:rsid w:val="00A36F94"/>
    <w:rsid w:val="00A40904"/>
    <w:rsid w:val="00A40CB2"/>
    <w:rsid w:val="00A40D6E"/>
    <w:rsid w:val="00A40E16"/>
    <w:rsid w:val="00A43520"/>
    <w:rsid w:val="00A43E21"/>
    <w:rsid w:val="00A441FB"/>
    <w:rsid w:val="00A4495D"/>
    <w:rsid w:val="00A46264"/>
    <w:rsid w:val="00A46898"/>
    <w:rsid w:val="00A46EB4"/>
    <w:rsid w:val="00A47B63"/>
    <w:rsid w:val="00A517ED"/>
    <w:rsid w:val="00A51AF8"/>
    <w:rsid w:val="00A55297"/>
    <w:rsid w:val="00A5541E"/>
    <w:rsid w:val="00A5574F"/>
    <w:rsid w:val="00A56228"/>
    <w:rsid w:val="00A578EB"/>
    <w:rsid w:val="00A57B3A"/>
    <w:rsid w:val="00A57C3A"/>
    <w:rsid w:val="00A6014B"/>
    <w:rsid w:val="00A60D90"/>
    <w:rsid w:val="00A64974"/>
    <w:rsid w:val="00A6501C"/>
    <w:rsid w:val="00A66921"/>
    <w:rsid w:val="00A67CC2"/>
    <w:rsid w:val="00A7081E"/>
    <w:rsid w:val="00A7150D"/>
    <w:rsid w:val="00A73BE3"/>
    <w:rsid w:val="00A7450A"/>
    <w:rsid w:val="00A747A6"/>
    <w:rsid w:val="00A7496D"/>
    <w:rsid w:val="00A759FD"/>
    <w:rsid w:val="00A768B1"/>
    <w:rsid w:val="00A76CD7"/>
    <w:rsid w:val="00A77568"/>
    <w:rsid w:val="00A779C0"/>
    <w:rsid w:val="00A77A24"/>
    <w:rsid w:val="00A802FD"/>
    <w:rsid w:val="00A8109E"/>
    <w:rsid w:val="00A822E9"/>
    <w:rsid w:val="00A82E56"/>
    <w:rsid w:val="00A8638A"/>
    <w:rsid w:val="00A8699A"/>
    <w:rsid w:val="00A87510"/>
    <w:rsid w:val="00A879BE"/>
    <w:rsid w:val="00A87AD3"/>
    <w:rsid w:val="00A87DB0"/>
    <w:rsid w:val="00A91C89"/>
    <w:rsid w:val="00A9515D"/>
    <w:rsid w:val="00A955F8"/>
    <w:rsid w:val="00A96909"/>
    <w:rsid w:val="00A96DE9"/>
    <w:rsid w:val="00AA0023"/>
    <w:rsid w:val="00AA27D3"/>
    <w:rsid w:val="00AA3458"/>
    <w:rsid w:val="00AA7B21"/>
    <w:rsid w:val="00AB0055"/>
    <w:rsid w:val="00AB04B4"/>
    <w:rsid w:val="00AB0AE7"/>
    <w:rsid w:val="00AB15B0"/>
    <w:rsid w:val="00AB19C7"/>
    <w:rsid w:val="00AB1D8D"/>
    <w:rsid w:val="00AB243A"/>
    <w:rsid w:val="00AB2C03"/>
    <w:rsid w:val="00AB3591"/>
    <w:rsid w:val="00AB6393"/>
    <w:rsid w:val="00AB6A2D"/>
    <w:rsid w:val="00AB6B2E"/>
    <w:rsid w:val="00AB747D"/>
    <w:rsid w:val="00AC1EC5"/>
    <w:rsid w:val="00AC2058"/>
    <w:rsid w:val="00AC224A"/>
    <w:rsid w:val="00AC2B00"/>
    <w:rsid w:val="00AC3E7A"/>
    <w:rsid w:val="00AC4177"/>
    <w:rsid w:val="00AC47D1"/>
    <w:rsid w:val="00AC5430"/>
    <w:rsid w:val="00AC5AB8"/>
    <w:rsid w:val="00AC6D62"/>
    <w:rsid w:val="00AD1E5B"/>
    <w:rsid w:val="00AD2468"/>
    <w:rsid w:val="00AD30DA"/>
    <w:rsid w:val="00AD3601"/>
    <w:rsid w:val="00AD3DA5"/>
    <w:rsid w:val="00AD521D"/>
    <w:rsid w:val="00AD52A6"/>
    <w:rsid w:val="00AD58E8"/>
    <w:rsid w:val="00AD741B"/>
    <w:rsid w:val="00AD7B97"/>
    <w:rsid w:val="00AD7D4F"/>
    <w:rsid w:val="00AE0094"/>
    <w:rsid w:val="00AE028E"/>
    <w:rsid w:val="00AE0385"/>
    <w:rsid w:val="00AE2055"/>
    <w:rsid w:val="00AE265C"/>
    <w:rsid w:val="00AE2E43"/>
    <w:rsid w:val="00AE4F25"/>
    <w:rsid w:val="00AE61D1"/>
    <w:rsid w:val="00AE6566"/>
    <w:rsid w:val="00AE7777"/>
    <w:rsid w:val="00AF0D06"/>
    <w:rsid w:val="00AF1E1E"/>
    <w:rsid w:val="00AF5141"/>
    <w:rsid w:val="00AF5493"/>
    <w:rsid w:val="00AF6737"/>
    <w:rsid w:val="00AF6F60"/>
    <w:rsid w:val="00B00F1D"/>
    <w:rsid w:val="00B01DED"/>
    <w:rsid w:val="00B02BE0"/>
    <w:rsid w:val="00B03034"/>
    <w:rsid w:val="00B042BD"/>
    <w:rsid w:val="00B06A2E"/>
    <w:rsid w:val="00B06BF2"/>
    <w:rsid w:val="00B07981"/>
    <w:rsid w:val="00B07BCD"/>
    <w:rsid w:val="00B07D0F"/>
    <w:rsid w:val="00B1050A"/>
    <w:rsid w:val="00B10EE8"/>
    <w:rsid w:val="00B13E61"/>
    <w:rsid w:val="00B14EAB"/>
    <w:rsid w:val="00B200CE"/>
    <w:rsid w:val="00B21998"/>
    <w:rsid w:val="00B2286E"/>
    <w:rsid w:val="00B237EB"/>
    <w:rsid w:val="00B25000"/>
    <w:rsid w:val="00B25300"/>
    <w:rsid w:val="00B25401"/>
    <w:rsid w:val="00B25EDE"/>
    <w:rsid w:val="00B26639"/>
    <w:rsid w:val="00B314A8"/>
    <w:rsid w:val="00B32410"/>
    <w:rsid w:val="00B3256E"/>
    <w:rsid w:val="00B33363"/>
    <w:rsid w:val="00B33FDC"/>
    <w:rsid w:val="00B35934"/>
    <w:rsid w:val="00B37BE6"/>
    <w:rsid w:val="00B4042C"/>
    <w:rsid w:val="00B408C9"/>
    <w:rsid w:val="00B4197F"/>
    <w:rsid w:val="00B41BE9"/>
    <w:rsid w:val="00B41DFE"/>
    <w:rsid w:val="00B41EC2"/>
    <w:rsid w:val="00B4206F"/>
    <w:rsid w:val="00B422C1"/>
    <w:rsid w:val="00B42B60"/>
    <w:rsid w:val="00B4349C"/>
    <w:rsid w:val="00B43774"/>
    <w:rsid w:val="00B4408A"/>
    <w:rsid w:val="00B4413D"/>
    <w:rsid w:val="00B4494C"/>
    <w:rsid w:val="00B454AA"/>
    <w:rsid w:val="00B45EDB"/>
    <w:rsid w:val="00B52D79"/>
    <w:rsid w:val="00B52F1E"/>
    <w:rsid w:val="00B5321B"/>
    <w:rsid w:val="00B53EC5"/>
    <w:rsid w:val="00B5489B"/>
    <w:rsid w:val="00B54A81"/>
    <w:rsid w:val="00B5690D"/>
    <w:rsid w:val="00B56BD7"/>
    <w:rsid w:val="00B5749E"/>
    <w:rsid w:val="00B60A7A"/>
    <w:rsid w:val="00B613EF"/>
    <w:rsid w:val="00B63AF8"/>
    <w:rsid w:val="00B65509"/>
    <w:rsid w:val="00B656DF"/>
    <w:rsid w:val="00B65F2D"/>
    <w:rsid w:val="00B667C6"/>
    <w:rsid w:val="00B70B6A"/>
    <w:rsid w:val="00B70FDE"/>
    <w:rsid w:val="00B7140B"/>
    <w:rsid w:val="00B7181C"/>
    <w:rsid w:val="00B71B88"/>
    <w:rsid w:val="00B72C9C"/>
    <w:rsid w:val="00B752F9"/>
    <w:rsid w:val="00B75450"/>
    <w:rsid w:val="00B75C0B"/>
    <w:rsid w:val="00B80D89"/>
    <w:rsid w:val="00B81865"/>
    <w:rsid w:val="00B82BFF"/>
    <w:rsid w:val="00B83603"/>
    <w:rsid w:val="00B83AF1"/>
    <w:rsid w:val="00B84209"/>
    <w:rsid w:val="00B85FF5"/>
    <w:rsid w:val="00B863C5"/>
    <w:rsid w:val="00B86AA8"/>
    <w:rsid w:val="00B86F1F"/>
    <w:rsid w:val="00B90D8D"/>
    <w:rsid w:val="00B91F29"/>
    <w:rsid w:val="00B9320C"/>
    <w:rsid w:val="00B93BB1"/>
    <w:rsid w:val="00B93E04"/>
    <w:rsid w:val="00B94C9F"/>
    <w:rsid w:val="00B95779"/>
    <w:rsid w:val="00B960EA"/>
    <w:rsid w:val="00B96565"/>
    <w:rsid w:val="00B969AF"/>
    <w:rsid w:val="00B9768A"/>
    <w:rsid w:val="00BA0D32"/>
    <w:rsid w:val="00BA0EF7"/>
    <w:rsid w:val="00BA1FBE"/>
    <w:rsid w:val="00BA207F"/>
    <w:rsid w:val="00BA214D"/>
    <w:rsid w:val="00BA2850"/>
    <w:rsid w:val="00BA2FF4"/>
    <w:rsid w:val="00BA3AD5"/>
    <w:rsid w:val="00BA3CCB"/>
    <w:rsid w:val="00BA4742"/>
    <w:rsid w:val="00BA556D"/>
    <w:rsid w:val="00BA5CBE"/>
    <w:rsid w:val="00BA6619"/>
    <w:rsid w:val="00BA6AB5"/>
    <w:rsid w:val="00BB03B6"/>
    <w:rsid w:val="00BB0995"/>
    <w:rsid w:val="00BB119B"/>
    <w:rsid w:val="00BB1C23"/>
    <w:rsid w:val="00BB21E8"/>
    <w:rsid w:val="00BB594E"/>
    <w:rsid w:val="00BB6230"/>
    <w:rsid w:val="00BB68A5"/>
    <w:rsid w:val="00BC0C4A"/>
    <w:rsid w:val="00BC2623"/>
    <w:rsid w:val="00BC2660"/>
    <w:rsid w:val="00BC26A5"/>
    <w:rsid w:val="00BC31C7"/>
    <w:rsid w:val="00BC421C"/>
    <w:rsid w:val="00BC535B"/>
    <w:rsid w:val="00BC5578"/>
    <w:rsid w:val="00BC64F8"/>
    <w:rsid w:val="00BC692A"/>
    <w:rsid w:val="00BC6A38"/>
    <w:rsid w:val="00BC7606"/>
    <w:rsid w:val="00BC7661"/>
    <w:rsid w:val="00BC7802"/>
    <w:rsid w:val="00BD1E7E"/>
    <w:rsid w:val="00BD27D8"/>
    <w:rsid w:val="00BD2B4B"/>
    <w:rsid w:val="00BD35E8"/>
    <w:rsid w:val="00BD3EAB"/>
    <w:rsid w:val="00BD47F9"/>
    <w:rsid w:val="00BD526E"/>
    <w:rsid w:val="00BD5523"/>
    <w:rsid w:val="00BD66A3"/>
    <w:rsid w:val="00BD6D64"/>
    <w:rsid w:val="00BD6FDD"/>
    <w:rsid w:val="00BE0896"/>
    <w:rsid w:val="00BE08CC"/>
    <w:rsid w:val="00BE1478"/>
    <w:rsid w:val="00BE1706"/>
    <w:rsid w:val="00BE2263"/>
    <w:rsid w:val="00BE26A9"/>
    <w:rsid w:val="00BE2F23"/>
    <w:rsid w:val="00BE368E"/>
    <w:rsid w:val="00BE3D71"/>
    <w:rsid w:val="00BE5B24"/>
    <w:rsid w:val="00BE5E84"/>
    <w:rsid w:val="00BE63C7"/>
    <w:rsid w:val="00BE669C"/>
    <w:rsid w:val="00BF06A1"/>
    <w:rsid w:val="00BF0DEE"/>
    <w:rsid w:val="00BF12A8"/>
    <w:rsid w:val="00BF1D41"/>
    <w:rsid w:val="00BF2CFF"/>
    <w:rsid w:val="00BF3137"/>
    <w:rsid w:val="00BF38D8"/>
    <w:rsid w:val="00BF3C9A"/>
    <w:rsid w:val="00BF4CD0"/>
    <w:rsid w:val="00BF53FE"/>
    <w:rsid w:val="00BF54BE"/>
    <w:rsid w:val="00BF5695"/>
    <w:rsid w:val="00BF5AB1"/>
    <w:rsid w:val="00BF6DE2"/>
    <w:rsid w:val="00BF7864"/>
    <w:rsid w:val="00BF7E7F"/>
    <w:rsid w:val="00BF7FFB"/>
    <w:rsid w:val="00C001A6"/>
    <w:rsid w:val="00C00BE0"/>
    <w:rsid w:val="00C00C55"/>
    <w:rsid w:val="00C00DCE"/>
    <w:rsid w:val="00C01393"/>
    <w:rsid w:val="00C01B4D"/>
    <w:rsid w:val="00C02A05"/>
    <w:rsid w:val="00C045B1"/>
    <w:rsid w:val="00C04B46"/>
    <w:rsid w:val="00C0707B"/>
    <w:rsid w:val="00C0712E"/>
    <w:rsid w:val="00C0722B"/>
    <w:rsid w:val="00C07C15"/>
    <w:rsid w:val="00C10AF2"/>
    <w:rsid w:val="00C116F9"/>
    <w:rsid w:val="00C1401E"/>
    <w:rsid w:val="00C144FD"/>
    <w:rsid w:val="00C15362"/>
    <w:rsid w:val="00C16E54"/>
    <w:rsid w:val="00C17DFD"/>
    <w:rsid w:val="00C2015D"/>
    <w:rsid w:val="00C21935"/>
    <w:rsid w:val="00C23D57"/>
    <w:rsid w:val="00C25209"/>
    <w:rsid w:val="00C2544C"/>
    <w:rsid w:val="00C25E2E"/>
    <w:rsid w:val="00C261E0"/>
    <w:rsid w:val="00C27335"/>
    <w:rsid w:val="00C27441"/>
    <w:rsid w:val="00C27E6C"/>
    <w:rsid w:val="00C315BE"/>
    <w:rsid w:val="00C31C98"/>
    <w:rsid w:val="00C324CF"/>
    <w:rsid w:val="00C3351B"/>
    <w:rsid w:val="00C33D43"/>
    <w:rsid w:val="00C3407D"/>
    <w:rsid w:val="00C34124"/>
    <w:rsid w:val="00C343D7"/>
    <w:rsid w:val="00C35556"/>
    <w:rsid w:val="00C36588"/>
    <w:rsid w:val="00C3779F"/>
    <w:rsid w:val="00C40605"/>
    <w:rsid w:val="00C407AA"/>
    <w:rsid w:val="00C424F1"/>
    <w:rsid w:val="00C45153"/>
    <w:rsid w:val="00C45EE1"/>
    <w:rsid w:val="00C477D7"/>
    <w:rsid w:val="00C50929"/>
    <w:rsid w:val="00C50D02"/>
    <w:rsid w:val="00C529B7"/>
    <w:rsid w:val="00C5374F"/>
    <w:rsid w:val="00C545AB"/>
    <w:rsid w:val="00C55A8F"/>
    <w:rsid w:val="00C55C61"/>
    <w:rsid w:val="00C565E4"/>
    <w:rsid w:val="00C56792"/>
    <w:rsid w:val="00C571E6"/>
    <w:rsid w:val="00C618DA"/>
    <w:rsid w:val="00C631E7"/>
    <w:rsid w:val="00C646E2"/>
    <w:rsid w:val="00C65172"/>
    <w:rsid w:val="00C65281"/>
    <w:rsid w:val="00C65CA5"/>
    <w:rsid w:val="00C661DE"/>
    <w:rsid w:val="00C66D80"/>
    <w:rsid w:val="00C6765D"/>
    <w:rsid w:val="00C71772"/>
    <w:rsid w:val="00C71DD9"/>
    <w:rsid w:val="00C724AA"/>
    <w:rsid w:val="00C72EF6"/>
    <w:rsid w:val="00C73140"/>
    <w:rsid w:val="00C73935"/>
    <w:rsid w:val="00C73EC9"/>
    <w:rsid w:val="00C74A5E"/>
    <w:rsid w:val="00C74BC3"/>
    <w:rsid w:val="00C774FF"/>
    <w:rsid w:val="00C7756B"/>
    <w:rsid w:val="00C77D4A"/>
    <w:rsid w:val="00C81AEE"/>
    <w:rsid w:val="00C81DDD"/>
    <w:rsid w:val="00C82EA7"/>
    <w:rsid w:val="00C82F77"/>
    <w:rsid w:val="00C83026"/>
    <w:rsid w:val="00C8326B"/>
    <w:rsid w:val="00C839E0"/>
    <w:rsid w:val="00C8471B"/>
    <w:rsid w:val="00C867E6"/>
    <w:rsid w:val="00C91457"/>
    <w:rsid w:val="00C91A20"/>
    <w:rsid w:val="00C91F90"/>
    <w:rsid w:val="00C93643"/>
    <w:rsid w:val="00C93DAB"/>
    <w:rsid w:val="00C964EB"/>
    <w:rsid w:val="00C966CC"/>
    <w:rsid w:val="00C97A84"/>
    <w:rsid w:val="00CA0AF9"/>
    <w:rsid w:val="00CA0FE8"/>
    <w:rsid w:val="00CA16AC"/>
    <w:rsid w:val="00CA2345"/>
    <w:rsid w:val="00CA247D"/>
    <w:rsid w:val="00CA39B3"/>
    <w:rsid w:val="00CA4F7A"/>
    <w:rsid w:val="00CA5C72"/>
    <w:rsid w:val="00CA6174"/>
    <w:rsid w:val="00CA6779"/>
    <w:rsid w:val="00CB0618"/>
    <w:rsid w:val="00CB1A90"/>
    <w:rsid w:val="00CB2192"/>
    <w:rsid w:val="00CB2A0C"/>
    <w:rsid w:val="00CB3422"/>
    <w:rsid w:val="00CB47DF"/>
    <w:rsid w:val="00CB4FBE"/>
    <w:rsid w:val="00CB529E"/>
    <w:rsid w:val="00CB5AD1"/>
    <w:rsid w:val="00CB649E"/>
    <w:rsid w:val="00CB64A9"/>
    <w:rsid w:val="00CB6A7D"/>
    <w:rsid w:val="00CB6DFF"/>
    <w:rsid w:val="00CB734B"/>
    <w:rsid w:val="00CB73DE"/>
    <w:rsid w:val="00CC196B"/>
    <w:rsid w:val="00CC199F"/>
    <w:rsid w:val="00CC1B54"/>
    <w:rsid w:val="00CC3056"/>
    <w:rsid w:val="00CC308C"/>
    <w:rsid w:val="00CC3598"/>
    <w:rsid w:val="00CC7154"/>
    <w:rsid w:val="00CD0383"/>
    <w:rsid w:val="00CD0A80"/>
    <w:rsid w:val="00CD113C"/>
    <w:rsid w:val="00CD2BF3"/>
    <w:rsid w:val="00CD3B7E"/>
    <w:rsid w:val="00CD4BBE"/>
    <w:rsid w:val="00CD79B7"/>
    <w:rsid w:val="00CD7B38"/>
    <w:rsid w:val="00CE02CB"/>
    <w:rsid w:val="00CE0DF2"/>
    <w:rsid w:val="00CE25AA"/>
    <w:rsid w:val="00CE2775"/>
    <w:rsid w:val="00CE5661"/>
    <w:rsid w:val="00CE679C"/>
    <w:rsid w:val="00CF2025"/>
    <w:rsid w:val="00CF2C1D"/>
    <w:rsid w:val="00D0215B"/>
    <w:rsid w:val="00D02452"/>
    <w:rsid w:val="00D0357D"/>
    <w:rsid w:val="00D03616"/>
    <w:rsid w:val="00D0386A"/>
    <w:rsid w:val="00D04A63"/>
    <w:rsid w:val="00D063D9"/>
    <w:rsid w:val="00D075EA"/>
    <w:rsid w:val="00D10035"/>
    <w:rsid w:val="00D10BE8"/>
    <w:rsid w:val="00D14085"/>
    <w:rsid w:val="00D15B13"/>
    <w:rsid w:val="00D15C15"/>
    <w:rsid w:val="00D16615"/>
    <w:rsid w:val="00D201C1"/>
    <w:rsid w:val="00D2097F"/>
    <w:rsid w:val="00D21B32"/>
    <w:rsid w:val="00D21B38"/>
    <w:rsid w:val="00D23422"/>
    <w:rsid w:val="00D25DE7"/>
    <w:rsid w:val="00D3289B"/>
    <w:rsid w:val="00D32AE6"/>
    <w:rsid w:val="00D333F1"/>
    <w:rsid w:val="00D3411D"/>
    <w:rsid w:val="00D35DC0"/>
    <w:rsid w:val="00D361E9"/>
    <w:rsid w:val="00D3714F"/>
    <w:rsid w:val="00D37655"/>
    <w:rsid w:val="00D4013B"/>
    <w:rsid w:val="00D40182"/>
    <w:rsid w:val="00D40E92"/>
    <w:rsid w:val="00D41272"/>
    <w:rsid w:val="00D41A33"/>
    <w:rsid w:val="00D41D4F"/>
    <w:rsid w:val="00D42E9F"/>
    <w:rsid w:val="00D43004"/>
    <w:rsid w:val="00D432A1"/>
    <w:rsid w:val="00D437F8"/>
    <w:rsid w:val="00D43998"/>
    <w:rsid w:val="00D445D7"/>
    <w:rsid w:val="00D448F4"/>
    <w:rsid w:val="00D451BF"/>
    <w:rsid w:val="00D45430"/>
    <w:rsid w:val="00D457AE"/>
    <w:rsid w:val="00D46D13"/>
    <w:rsid w:val="00D46FC7"/>
    <w:rsid w:val="00D5452F"/>
    <w:rsid w:val="00D55F32"/>
    <w:rsid w:val="00D56456"/>
    <w:rsid w:val="00D572D1"/>
    <w:rsid w:val="00D61A33"/>
    <w:rsid w:val="00D61C94"/>
    <w:rsid w:val="00D62F10"/>
    <w:rsid w:val="00D63D65"/>
    <w:rsid w:val="00D6408D"/>
    <w:rsid w:val="00D64E96"/>
    <w:rsid w:val="00D6578E"/>
    <w:rsid w:val="00D658DF"/>
    <w:rsid w:val="00D714E8"/>
    <w:rsid w:val="00D7150C"/>
    <w:rsid w:val="00D7242A"/>
    <w:rsid w:val="00D748B7"/>
    <w:rsid w:val="00D74BE0"/>
    <w:rsid w:val="00D7584E"/>
    <w:rsid w:val="00D76001"/>
    <w:rsid w:val="00D7632B"/>
    <w:rsid w:val="00D76D53"/>
    <w:rsid w:val="00D8073F"/>
    <w:rsid w:val="00D80E4A"/>
    <w:rsid w:val="00D81367"/>
    <w:rsid w:val="00D84C87"/>
    <w:rsid w:val="00D85FC8"/>
    <w:rsid w:val="00D86336"/>
    <w:rsid w:val="00D864BF"/>
    <w:rsid w:val="00D87207"/>
    <w:rsid w:val="00D876C1"/>
    <w:rsid w:val="00D87AFE"/>
    <w:rsid w:val="00D903EC"/>
    <w:rsid w:val="00D90CE4"/>
    <w:rsid w:val="00D910E0"/>
    <w:rsid w:val="00D91A3D"/>
    <w:rsid w:val="00D9210B"/>
    <w:rsid w:val="00D938CD"/>
    <w:rsid w:val="00D94743"/>
    <w:rsid w:val="00D94AEF"/>
    <w:rsid w:val="00D94D6C"/>
    <w:rsid w:val="00DA05BD"/>
    <w:rsid w:val="00DA14C4"/>
    <w:rsid w:val="00DA1C05"/>
    <w:rsid w:val="00DA2946"/>
    <w:rsid w:val="00DA2D82"/>
    <w:rsid w:val="00DA2E48"/>
    <w:rsid w:val="00DA2FC1"/>
    <w:rsid w:val="00DA300B"/>
    <w:rsid w:val="00DA3BED"/>
    <w:rsid w:val="00DA754A"/>
    <w:rsid w:val="00DA7C19"/>
    <w:rsid w:val="00DA7D3B"/>
    <w:rsid w:val="00DB107C"/>
    <w:rsid w:val="00DB1973"/>
    <w:rsid w:val="00DB2163"/>
    <w:rsid w:val="00DB2C90"/>
    <w:rsid w:val="00DB45B5"/>
    <w:rsid w:val="00DB499B"/>
    <w:rsid w:val="00DB4BFD"/>
    <w:rsid w:val="00DB697F"/>
    <w:rsid w:val="00DB6E71"/>
    <w:rsid w:val="00DB6F61"/>
    <w:rsid w:val="00DB77C9"/>
    <w:rsid w:val="00DB7CD3"/>
    <w:rsid w:val="00DC1124"/>
    <w:rsid w:val="00DC11CF"/>
    <w:rsid w:val="00DC132E"/>
    <w:rsid w:val="00DC1A5D"/>
    <w:rsid w:val="00DC1F44"/>
    <w:rsid w:val="00DC2AE5"/>
    <w:rsid w:val="00DC2B76"/>
    <w:rsid w:val="00DC32C8"/>
    <w:rsid w:val="00DC5622"/>
    <w:rsid w:val="00DC59FA"/>
    <w:rsid w:val="00DC6009"/>
    <w:rsid w:val="00DC732A"/>
    <w:rsid w:val="00DD0F74"/>
    <w:rsid w:val="00DD27F3"/>
    <w:rsid w:val="00DD38EA"/>
    <w:rsid w:val="00DD49C1"/>
    <w:rsid w:val="00DD4B24"/>
    <w:rsid w:val="00DD5869"/>
    <w:rsid w:val="00DD5AAC"/>
    <w:rsid w:val="00DD6149"/>
    <w:rsid w:val="00DD6A45"/>
    <w:rsid w:val="00DE06B7"/>
    <w:rsid w:val="00DE1986"/>
    <w:rsid w:val="00DE1E97"/>
    <w:rsid w:val="00DE45A8"/>
    <w:rsid w:val="00DE4FF3"/>
    <w:rsid w:val="00DE5165"/>
    <w:rsid w:val="00DE6D9E"/>
    <w:rsid w:val="00DE7702"/>
    <w:rsid w:val="00DE7F59"/>
    <w:rsid w:val="00DF029E"/>
    <w:rsid w:val="00DF0360"/>
    <w:rsid w:val="00DF12B7"/>
    <w:rsid w:val="00DF179E"/>
    <w:rsid w:val="00DF1CB4"/>
    <w:rsid w:val="00DF1E47"/>
    <w:rsid w:val="00DF2929"/>
    <w:rsid w:val="00DF3588"/>
    <w:rsid w:val="00DF3C2D"/>
    <w:rsid w:val="00DF3F3D"/>
    <w:rsid w:val="00DF3FB8"/>
    <w:rsid w:val="00DF4851"/>
    <w:rsid w:val="00DF56E1"/>
    <w:rsid w:val="00DF579E"/>
    <w:rsid w:val="00DF6529"/>
    <w:rsid w:val="00DF6994"/>
    <w:rsid w:val="00DF74A6"/>
    <w:rsid w:val="00DF7934"/>
    <w:rsid w:val="00E006F7"/>
    <w:rsid w:val="00E00A40"/>
    <w:rsid w:val="00E016A0"/>
    <w:rsid w:val="00E01A37"/>
    <w:rsid w:val="00E05182"/>
    <w:rsid w:val="00E06209"/>
    <w:rsid w:val="00E0692E"/>
    <w:rsid w:val="00E10C57"/>
    <w:rsid w:val="00E119CB"/>
    <w:rsid w:val="00E11B64"/>
    <w:rsid w:val="00E12B9D"/>
    <w:rsid w:val="00E138DE"/>
    <w:rsid w:val="00E14197"/>
    <w:rsid w:val="00E141AE"/>
    <w:rsid w:val="00E1473B"/>
    <w:rsid w:val="00E14983"/>
    <w:rsid w:val="00E152D4"/>
    <w:rsid w:val="00E166D3"/>
    <w:rsid w:val="00E16FB1"/>
    <w:rsid w:val="00E174E0"/>
    <w:rsid w:val="00E17C59"/>
    <w:rsid w:val="00E2142B"/>
    <w:rsid w:val="00E21777"/>
    <w:rsid w:val="00E21B60"/>
    <w:rsid w:val="00E21DA1"/>
    <w:rsid w:val="00E22F24"/>
    <w:rsid w:val="00E235A3"/>
    <w:rsid w:val="00E23D99"/>
    <w:rsid w:val="00E24496"/>
    <w:rsid w:val="00E250CF"/>
    <w:rsid w:val="00E25C75"/>
    <w:rsid w:val="00E25D2D"/>
    <w:rsid w:val="00E26C6C"/>
    <w:rsid w:val="00E275BD"/>
    <w:rsid w:val="00E30496"/>
    <w:rsid w:val="00E305D0"/>
    <w:rsid w:val="00E316A4"/>
    <w:rsid w:val="00E316AF"/>
    <w:rsid w:val="00E31B35"/>
    <w:rsid w:val="00E31E55"/>
    <w:rsid w:val="00E328AC"/>
    <w:rsid w:val="00E33762"/>
    <w:rsid w:val="00E35720"/>
    <w:rsid w:val="00E36152"/>
    <w:rsid w:val="00E403CC"/>
    <w:rsid w:val="00E40EB0"/>
    <w:rsid w:val="00E4143A"/>
    <w:rsid w:val="00E414F4"/>
    <w:rsid w:val="00E41E4D"/>
    <w:rsid w:val="00E41FD0"/>
    <w:rsid w:val="00E4223A"/>
    <w:rsid w:val="00E42514"/>
    <w:rsid w:val="00E42794"/>
    <w:rsid w:val="00E432C9"/>
    <w:rsid w:val="00E436BA"/>
    <w:rsid w:val="00E43ACB"/>
    <w:rsid w:val="00E446D2"/>
    <w:rsid w:val="00E44ACE"/>
    <w:rsid w:val="00E44F6D"/>
    <w:rsid w:val="00E45DFA"/>
    <w:rsid w:val="00E4646F"/>
    <w:rsid w:val="00E46DC4"/>
    <w:rsid w:val="00E47158"/>
    <w:rsid w:val="00E47333"/>
    <w:rsid w:val="00E478B1"/>
    <w:rsid w:val="00E47E6F"/>
    <w:rsid w:val="00E50552"/>
    <w:rsid w:val="00E50B17"/>
    <w:rsid w:val="00E513C5"/>
    <w:rsid w:val="00E52415"/>
    <w:rsid w:val="00E52C51"/>
    <w:rsid w:val="00E53093"/>
    <w:rsid w:val="00E5331F"/>
    <w:rsid w:val="00E53C02"/>
    <w:rsid w:val="00E5521D"/>
    <w:rsid w:val="00E56274"/>
    <w:rsid w:val="00E5744C"/>
    <w:rsid w:val="00E61F74"/>
    <w:rsid w:val="00E62608"/>
    <w:rsid w:val="00E62F96"/>
    <w:rsid w:val="00E64201"/>
    <w:rsid w:val="00E64D7A"/>
    <w:rsid w:val="00E6682B"/>
    <w:rsid w:val="00E67D23"/>
    <w:rsid w:val="00E702DC"/>
    <w:rsid w:val="00E71248"/>
    <w:rsid w:val="00E71A59"/>
    <w:rsid w:val="00E74E76"/>
    <w:rsid w:val="00E75005"/>
    <w:rsid w:val="00E76B0E"/>
    <w:rsid w:val="00E76BD6"/>
    <w:rsid w:val="00E8025A"/>
    <w:rsid w:val="00E816B2"/>
    <w:rsid w:val="00E818A1"/>
    <w:rsid w:val="00E819C2"/>
    <w:rsid w:val="00E8307C"/>
    <w:rsid w:val="00E83D4B"/>
    <w:rsid w:val="00E83DF5"/>
    <w:rsid w:val="00E846C0"/>
    <w:rsid w:val="00E84829"/>
    <w:rsid w:val="00E86272"/>
    <w:rsid w:val="00E875A3"/>
    <w:rsid w:val="00E87EDF"/>
    <w:rsid w:val="00E87F39"/>
    <w:rsid w:val="00E90C46"/>
    <w:rsid w:val="00E91FCF"/>
    <w:rsid w:val="00E92BB7"/>
    <w:rsid w:val="00E93846"/>
    <w:rsid w:val="00E93DF7"/>
    <w:rsid w:val="00E96C7E"/>
    <w:rsid w:val="00EA0872"/>
    <w:rsid w:val="00EA1892"/>
    <w:rsid w:val="00EA2A26"/>
    <w:rsid w:val="00EA2B44"/>
    <w:rsid w:val="00EA3D79"/>
    <w:rsid w:val="00EA50DB"/>
    <w:rsid w:val="00EA6B7E"/>
    <w:rsid w:val="00EA74F8"/>
    <w:rsid w:val="00EA78CD"/>
    <w:rsid w:val="00EB061A"/>
    <w:rsid w:val="00EB090F"/>
    <w:rsid w:val="00EB11A3"/>
    <w:rsid w:val="00EB28F4"/>
    <w:rsid w:val="00EB30E5"/>
    <w:rsid w:val="00EB319A"/>
    <w:rsid w:val="00EB47C4"/>
    <w:rsid w:val="00EB5763"/>
    <w:rsid w:val="00EB5C06"/>
    <w:rsid w:val="00EB5D6A"/>
    <w:rsid w:val="00EB7625"/>
    <w:rsid w:val="00EB7971"/>
    <w:rsid w:val="00EC08B3"/>
    <w:rsid w:val="00EC137F"/>
    <w:rsid w:val="00EC13E0"/>
    <w:rsid w:val="00EC2EB0"/>
    <w:rsid w:val="00EC47ED"/>
    <w:rsid w:val="00EC5F70"/>
    <w:rsid w:val="00ED0A98"/>
    <w:rsid w:val="00ED0DB6"/>
    <w:rsid w:val="00ED17E7"/>
    <w:rsid w:val="00ED1A8E"/>
    <w:rsid w:val="00ED1A9C"/>
    <w:rsid w:val="00ED22D3"/>
    <w:rsid w:val="00ED26E0"/>
    <w:rsid w:val="00ED43A5"/>
    <w:rsid w:val="00ED6292"/>
    <w:rsid w:val="00EE014C"/>
    <w:rsid w:val="00EE0A06"/>
    <w:rsid w:val="00EE0EEE"/>
    <w:rsid w:val="00EE24F6"/>
    <w:rsid w:val="00EE2500"/>
    <w:rsid w:val="00EE3C24"/>
    <w:rsid w:val="00EE43B6"/>
    <w:rsid w:val="00EE5EA6"/>
    <w:rsid w:val="00EE607F"/>
    <w:rsid w:val="00EE7378"/>
    <w:rsid w:val="00EE7607"/>
    <w:rsid w:val="00EF063C"/>
    <w:rsid w:val="00EF0DB5"/>
    <w:rsid w:val="00EF2F24"/>
    <w:rsid w:val="00EF4099"/>
    <w:rsid w:val="00EF4A76"/>
    <w:rsid w:val="00EF4B0C"/>
    <w:rsid w:val="00EF66E4"/>
    <w:rsid w:val="00F02A12"/>
    <w:rsid w:val="00F03218"/>
    <w:rsid w:val="00F03251"/>
    <w:rsid w:val="00F0416F"/>
    <w:rsid w:val="00F044E7"/>
    <w:rsid w:val="00F051F1"/>
    <w:rsid w:val="00F05319"/>
    <w:rsid w:val="00F061D6"/>
    <w:rsid w:val="00F127A9"/>
    <w:rsid w:val="00F14225"/>
    <w:rsid w:val="00F1513D"/>
    <w:rsid w:val="00F17DC2"/>
    <w:rsid w:val="00F20E9F"/>
    <w:rsid w:val="00F221D6"/>
    <w:rsid w:val="00F22654"/>
    <w:rsid w:val="00F228EA"/>
    <w:rsid w:val="00F22961"/>
    <w:rsid w:val="00F23D3C"/>
    <w:rsid w:val="00F24FD8"/>
    <w:rsid w:val="00F275C4"/>
    <w:rsid w:val="00F27DE7"/>
    <w:rsid w:val="00F27E5B"/>
    <w:rsid w:val="00F3188C"/>
    <w:rsid w:val="00F34E85"/>
    <w:rsid w:val="00F351A9"/>
    <w:rsid w:val="00F36F81"/>
    <w:rsid w:val="00F41EF0"/>
    <w:rsid w:val="00F42AFB"/>
    <w:rsid w:val="00F43E0A"/>
    <w:rsid w:val="00F43E53"/>
    <w:rsid w:val="00F44065"/>
    <w:rsid w:val="00F45C2C"/>
    <w:rsid w:val="00F45E55"/>
    <w:rsid w:val="00F46143"/>
    <w:rsid w:val="00F4688C"/>
    <w:rsid w:val="00F4710E"/>
    <w:rsid w:val="00F4729B"/>
    <w:rsid w:val="00F50605"/>
    <w:rsid w:val="00F51D85"/>
    <w:rsid w:val="00F52390"/>
    <w:rsid w:val="00F53B1A"/>
    <w:rsid w:val="00F53BAF"/>
    <w:rsid w:val="00F55AE1"/>
    <w:rsid w:val="00F57109"/>
    <w:rsid w:val="00F608A9"/>
    <w:rsid w:val="00F60E38"/>
    <w:rsid w:val="00F610EF"/>
    <w:rsid w:val="00F61926"/>
    <w:rsid w:val="00F61C71"/>
    <w:rsid w:val="00F62DE7"/>
    <w:rsid w:val="00F62FA5"/>
    <w:rsid w:val="00F630B5"/>
    <w:rsid w:val="00F65133"/>
    <w:rsid w:val="00F653EF"/>
    <w:rsid w:val="00F66673"/>
    <w:rsid w:val="00F66B40"/>
    <w:rsid w:val="00F6711C"/>
    <w:rsid w:val="00F7287B"/>
    <w:rsid w:val="00F7362C"/>
    <w:rsid w:val="00F73D2A"/>
    <w:rsid w:val="00F73FD0"/>
    <w:rsid w:val="00F74434"/>
    <w:rsid w:val="00F774AE"/>
    <w:rsid w:val="00F777C0"/>
    <w:rsid w:val="00F80B77"/>
    <w:rsid w:val="00F81BA0"/>
    <w:rsid w:val="00F81C08"/>
    <w:rsid w:val="00F82C73"/>
    <w:rsid w:val="00F83B5E"/>
    <w:rsid w:val="00F83CDD"/>
    <w:rsid w:val="00F85370"/>
    <w:rsid w:val="00F85BF5"/>
    <w:rsid w:val="00F86115"/>
    <w:rsid w:val="00F8613A"/>
    <w:rsid w:val="00F8683D"/>
    <w:rsid w:val="00F86A91"/>
    <w:rsid w:val="00F9147C"/>
    <w:rsid w:val="00F91BC9"/>
    <w:rsid w:val="00F925EE"/>
    <w:rsid w:val="00F9397E"/>
    <w:rsid w:val="00F94298"/>
    <w:rsid w:val="00F947B9"/>
    <w:rsid w:val="00F94F34"/>
    <w:rsid w:val="00F95CB4"/>
    <w:rsid w:val="00F9608F"/>
    <w:rsid w:val="00F961B3"/>
    <w:rsid w:val="00F961E2"/>
    <w:rsid w:val="00F965DB"/>
    <w:rsid w:val="00F96631"/>
    <w:rsid w:val="00F96CAF"/>
    <w:rsid w:val="00FA0A13"/>
    <w:rsid w:val="00FA2944"/>
    <w:rsid w:val="00FA2C3E"/>
    <w:rsid w:val="00FA30DB"/>
    <w:rsid w:val="00FA66C3"/>
    <w:rsid w:val="00FA71B1"/>
    <w:rsid w:val="00FB0118"/>
    <w:rsid w:val="00FB4815"/>
    <w:rsid w:val="00FB5D13"/>
    <w:rsid w:val="00FB6095"/>
    <w:rsid w:val="00FB698B"/>
    <w:rsid w:val="00FC039F"/>
    <w:rsid w:val="00FC0D70"/>
    <w:rsid w:val="00FC2399"/>
    <w:rsid w:val="00FC3551"/>
    <w:rsid w:val="00FC460C"/>
    <w:rsid w:val="00FC572A"/>
    <w:rsid w:val="00FC623D"/>
    <w:rsid w:val="00FC6C04"/>
    <w:rsid w:val="00FC6E17"/>
    <w:rsid w:val="00FC7072"/>
    <w:rsid w:val="00FC74D2"/>
    <w:rsid w:val="00FC76F5"/>
    <w:rsid w:val="00FC7F67"/>
    <w:rsid w:val="00FD0468"/>
    <w:rsid w:val="00FD102F"/>
    <w:rsid w:val="00FD1E43"/>
    <w:rsid w:val="00FD20A7"/>
    <w:rsid w:val="00FD2143"/>
    <w:rsid w:val="00FD25DE"/>
    <w:rsid w:val="00FD266F"/>
    <w:rsid w:val="00FD36A2"/>
    <w:rsid w:val="00FD39F5"/>
    <w:rsid w:val="00FD3E47"/>
    <w:rsid w:val="00FD3F3E"/>
    <w:rsid w:val="00FD3FB7"/>
    <w:rsid w:val="00FD41AE"/>
    <w:rsid w:val="00FD7747"/>
    <w:rsid w:val="00FD7AA9"/>
    <w:rsid w:val="00FD7C3A"/>
    <w:rsid w:val="00FE03B6"/>
    <w:rsid w:val="00FE0E99"/>
    <w:rsid w:val="00FE1359"/>
    <w:rsid w:val="00FE1B79"/>
    <w:rsid w:val="00FE2EF9"/>
    <w:rsid w:val="00FE5C49"/>
    <w:rsid w:val="00FE62FD"/>
    <w:rsid w:val="00FE6ED8"/>
    <w:rsid w:val="00FE6F44"/>
    <w:rsid w:val="00FE77C4"/>
    <w:rsid w:val="00FE7FC8"/>
    <w:rsid w:val="00FF0DF2"/>
    <w:rsid w:val="00FF1902"/>
    <w:rsid w:val="00FF1A61"/>
    <w:rsid w:val="00FF39F3"/>
    <w:rsid w:val="00FF3D1A"/>
    <w:rsid w:val="00FF54D6"/>
    <w:rsid w:val="00FF6347"/>
    <w:rsid w:val="00FF6A23"/>
    <w:rsid w:val="00FF6CBF"/>
    <w:rsid w:val="00FF70CF"/>
    <w:rsid w:val="012D4C32"/>
    <w:rsid w:val="05BA0A7C"/>
    <w:rsid w:val="074DE454"/>
    <w:rsid w:val="08580E3A"/>
    <w:rsid w:val="08A6C002"/>
    <w:rsid w:val="09E07603"/>
    <w:rsid w:val="10E01358"/>
    <w:rsid w:val="1113C440"/>
    <w:rsid w:val="15A25D78"/>
    <w:rsid w:val="1A3C3E29"/>
    <w:rsid w:val="1BAF0C7C"/>
    <w:rsid w:val="1F7A163D"/>
    <w:rsid w:val="20AF705F"/>
    <w:rsid w:val="217B1625"/>
    <w:rsid w:val="22B9D75E"/>
    <w:rsid w:val="25163768"/>
    <w:rsid w:val="2A184B59"/>
    <w:rsid w:val="332619E4"/>
    <w:rsid w:val="34285527"/>
    <w:rsid w:val="34F3539E"/>
    <w:rsid w:val="36823425"/>
    <w:rsid w:val="3A3670E0"/>
    <w:rsid w:val="3D165482"/>
    <w:rsid w:val="3FD21AF8"/>
    <w:rsid w:val="456A2097"/>
    <w:rsid w:val="45F4FEB5"/>
    <w:rsid w:val="465541F9"/>
    <w:rsid w:val="5104393E"/>
    <w:rsid w:val="55A99DE2"/>
    <w:rsid w:val="57E25350"/>
    <w:rsid w:val="5CA3CEDD"/>
    <w:rsid w:val="613A1DE4"/>
    <w:rsid w:val="62319EA8"/>
    <w:rsid w:val="6AB636E0"/>
    <w:rsid w:val="6CBD98C0"/>
    <w:rsid w:val="6F8408C6"/>
    <w:rsid w:val="7161EB50"/>
    <w:rsid w:val="72196D2D"/>
    <w:rsid w:val="728769B0"/>
    <w:rsid w:val="7384C215"/>
    <w:rsid w:val="78CBA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579777"/>
  <w15:chartTrackingRefBased/>
  <w15:docId w15:val="{807949B9-5BCC-4CBF-9538-27D11E3F4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unhideWhenUsed="1"/>
    <w:lsdException w:name="List 4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780C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qFormat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FollowedHyperlink">
    <w:name w:val="FollowedHyperlink"/>
    <w:uiPriority w:val="99"/>
    <w:unhideWhenUsed/>
    <w:rPr>
      <w:color w:val="800080"/>
      <w:u w:val="single"/>
    </w:rPr>
  </w:style>
  <w:style w:type="character" w:customStyle="1" w:styleId="list3Char">
    <w:name w:val="list3 Char"/>
    <w:link w:val="list3"/>
    <w:locked/>
    <w:rPr>
      <w:rFonts w:ascii="PMingLiU" w:eastAsia="PMingLiU" w:hAnsi="PMingLiU"/>
      <w:lang w:val="en-GB" w:eastAsia="ko-KR"/>
    </w:rPr>
  </w:style>
  <w:style w:type="character" w:customStyle="1" w:styleId="CommentTextChar">
    <w:name w:val="Comment Text Char"/>
    <w:link w:val="CommentText"/>
    <w:qFormat/>
    <w:rPr>
      <w:rFonts w:ascii="Times New Roman" w:eastAsia="SimSun" w:hAnsi="Times New Roman" w:cs="Times New Roman"/>
      <w:sz w:val="20"/>
      <w:szCs w:val="20"/>
    </w:rPr>
  </w:style>
  <w:style w:type="character" w:styleId="CommentReference">
    <w:name w:val="annotation reference"/>
    <w:unhideWhenUsed/>
    <w:qFormat/>
    <w:rPr>
      <w:sz w:val="16"/>
      <w:szCs w:val="16"/>
    </w:rPr>
  </w:style>
  <w:style w:type="character" w:customStyle="1" w:styleId="TAHCar">
    <w:name w:val="TAH Car"/>
    <w:link w:val="TAH"/>
    <w:qFormat/>
    <w:locked/>
    <w:rPr>
      <w:rFonts w:ascii="Arial" w:eastAsia="MS Mincho" w:hAnsi="Arial" w:cs="Arial"/>
      <w:b/>
      <w:sz w:val="18"/>
      <w:szCs w:val="22"/>
      <w:lang w:val="en-GB"/>
    </w:rPr>
  </w:style>
  <w:style w:type="character" w:customStyle="1" w:styleId="PLChar">
    <w:name w:val="PL Char"/>
    <w:link w:val="PL"/>
    <w:qFormat/>
    <w:locked/>
    <w:rPr>
      <w:rFonts w:ascii="Courier New" w:eastAsia="Times New Roman" w:hAnsi="Courier New" w:cs="Courier New"/>
      <w:sz w:val="16"/>
      <w:szCs w:val="16"/>
      <w:lang w:val="en-GB" w:eastAsia="ja-JP"/>
    </w:rPr>
  </w:style>
  <w:style w:type="character" w:customStyle="1" w:styleId="Heading5Char">
    <w:name w:val="Heading 5 Char"/>
    <w:link w:val="Heading5"/>
    <w:uiPriority w:val="9"/>
    <w:rPr>
      <w:rFonts w:ascii="Cambria" w:eastAsia="SimSun" w:hAnsi="Cambria"/>
      <w:color w:val="243F60"/>
    </w:rPr>
  </w:style>
  <w:style w:type="character" w:customStyle="1" w:styleId="Heading1Char">
    <w:name w:val="Heading 1 Char"/>
    <w:link w:val="Heading1"/>
    <w:rPr>
      <w:rFonts w:ascii="Arial" w:eastAsia="Arial" w:hAnsi="Arial"/>
      <w:sz w:val="36"/>
      <w:lang w:val="en-GB" w:eastAsia="zh-CN"/>
    </w:rPr>
  </w:style>
  <w:style w:type="character" w:customStyle="1" w:styleId="B4Char">
    <w:name w:val="B4 Char"/>
    <w:link w:val="B4"/>
    <w:qFormat/>
    <w:rPr>
      <w:rFonts w:ascii="Times New Roman" w:eastAsia="Times New Roman" w:hAnsi="Times New Roman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SimSun" w:hAnsi="Tahoma" w:cs="Times New Roman"/>
      <w:sz w:val="16"/>
      <w:szCs w:val="16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/>
      <w:sz w:val="22"/>
      <w:szCs w:val="22"/>
    </w:rPr>
  </w:style>
  <w:style w:type="character" w:customStyle="1" w:styleId="B1Char">
    <w:name w:val="B1 Char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eastAsia="Malgun Gothic" w:hAnsi="Times New Roman"/>
      <w:lang w:val="en-GB"/>
    </w:rPr>
  </w:style>
  <w:style w:type="character" w:customStyle="1" w:styleId="EmailDiscussionChar">
    <w:name w:val="EmailDiscussion Char"/>
    <w:link w:val="EmailDiscussion"/>
    <w:locked/>
    <w:rPr>
      <w:rFonts w:ascii="Yu Mincho" w:eastAsia="Courier New" w:hAnsi="Yu Mincho" w:cs="Yu Mincho"/>
      <w:b/>
      <w:szCs w:val="24"/>
    </w:rPr>
  </w:style>
  <w:style w:type="character" w:customStyle="1" w:styleId="CaptionChar">
    <w:name w:val="Caption Char"/>
    <w:link w:val="Caption"/>
    <w:rPr>
      <w:rFonts w:ascii="Times New Roman" w:eastAsia="SimSun" w:hAnsi="Times New Roman"/>
      <w:b/>
      <w:bCs/>
      <w:lang w:eastAsia="en-US"/>
    </w:rPr>
  </w:style>
  <w:style w:type="character" w:customStyle="1" w:styleId="TACChar">
    <w:name w:val="TAC Char"/>
    <w:link w:val="TAC"/>
    <w:locked/>
    <w:rPr>
      <w:rFonts w:ascii="Arial" w:eastAsia="MS Mincho" w:hAnsi="Arial" w:cs="Arial"/>
      <w:sz w:val="18"/>
      <w:szCs w:val="22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en-GB"/>
    </w:rPr>
  </w:style>
  <w:style w:type="character" w:customStyle="1" w:styleId="Heading8Char">
    <w:name w:val="Heading 8 Char"/>
    <w:link w:val="Heading8"/>
    <w:uiPriority w:val="9"/>
    <w:semiHidden/>
    <w:rPr>
      <w:rFonts w:eastAsia="Times New Roman"/>
      <w:i/>
      <w:iCs/>
      <w:sz w:val="24"/>
      <w:szCs w:val="24"/>
    </w:rPr>
  </w:style>
  <w:style w:type="character" w:customStyle="1" w:styleId="msoins0">
    <w:name w:val="msoins"/>
  </w:style>
  <w:style w:type="character" w:customStyle="1" w:styleId="Heading6Char">
    <w:name w:val="Heading 6 Char"/>
    <w:link w:val="Heading6"/>
    <w:uiPriority w:val="9"/>
    <w:semiHidden/>
    <w:rPr>
      <w:rFonts w:eastAsia="Times New Roman"/>
      <w:b/>
      <w:bCs/>
      <w:sz w:val="22"/>
      <w:szCs w:val="22"/>
    </w:rPr>
  </w:style>
  <w:style w:type="character" w:customStyle="1" w:styleId="Heading3Char1">
    <w:name w:val="Heading 3 Char1"/>
    <w:aliases w:val="Heading 3 3GPP Char1"/>
    <w:semiHidden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character" w:customStyle="1" w:styleId="Heading2Char1">
    <w:name w:val="Heading 2 Char1"/>
    <w:aliases w:val="H2 Char1,h2 Char1,DO NOT USE_h2 Char1,h21 Char1,Heading 2 3GPP Char1"/>
    <w:uiPriority w:val="9"/>
    <w:semiHidden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/>
    </w:rPr>
  </w:style>
  <w:style w:type="character" w:customStyle="1" w:styleId="Heading7Char">
    <w:name w:val="Heading 7 Char"/>
    <w:link w:val="Heading7"/>
    <w:uiPriority w:val="9"/>
    <w:semiHidden/>
    <w:rPr>
      <w:rFonts w:eastAsia="Times New Roman"/>
      <w:sz w:val="24"/>
      <w:szCs w:val="24"/>
    </w:rPr>
  </w:style>
  <w:style w:type="character" w:customStyle="1" w:styleId="ZGSM">
    <w:name w:val="ZGSM"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CommentsChar">
    <w:name w:val="Comments Char"/>
    <w:link w:val="Comments"/>
    <w:locked/>
    <w:rPr>
      <w:rFonts w:ascii="Arial" w:eastAsia="MS Mincho" w:hAnsi="Arial" w:cs="Arial"/>
      <w:i/>
      <w:sz w:val="18"/>
      <w:szCs w:val="24"/>
      <w:lang w:val="en-GB" w:eastAsia="en-GB"/>
    </w:rPr>
  </w:style>
  <w:style w:type="character" w:customStyle="1" w:styleId="observChar">
    <w:name w:val="observ. Char"/>
    <w:link w:val="observ"/>
    <w:rPr>
      <w:rFonts w:ascii="Times New Roman" w:eastAsia="SimSun" w:hAnsi="Times New Roman"/>
      <w:lang w:val="en-GB"/>
    </w:rPr>
  </w:style>
  <w:style w:type="character" w:customStyle="1" w:styleId="HeaderChar">
    <w:name w:val="Header Char"/>
    <w:link w:val="Header"/>
    <w:uiPriority w:val="99"/>
    <w:rPr>
      <w:rFonts w:ascii="Arial" w:eastAsia="SimSun" w:hAnsi="Arial" w:cs="Times New Roman"/>
      <w:b/>
      <w:sz w:val="18"/>
      <w:szCs w:val="20"/>
      <w:lang w:val="en-US" w:eastAsia="zh-CN"/>
    </w:rPr>
  </w:style>
  <w:style w:type="character" w:customStyle="1" w:styleId="EditorsNoteChar">
    <w:name w:val="Editor's Note Char"/>
    <w:aliases w:val="EN Char"/>
    <w:link w:val="EditorsNote"/>
    <w:rPr>
      <w:rFonts w:ascii="Times New Roman" w:eastAsia="Times New Roman" w:hAnsi="Times New Roman"/>
      <w:color w:val="FF0000"/>
    </w:rPr>
  </w:style>
  <w:style w:type="character" w:customStyle="1" w:styleId="NOChar">
    <w:name w:val="NO Char"/>
    <w:link w:val="NO"/>
    <w:qFormat/>
    <w:rPr>
      <w:rFonts w:ascii="Arial" w:eastAsia="Times New Roman" w:hAnsi="Arial"/>
      <w:lang w:val="en-GB" w:eastAsia="en-GB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 w:cs="Arial"/>
      <w:szCs w:val="24"/>
      <w:lang w:val="en-GB" w:eastAsia="en-GB"/>
    </w:rPr>
  </w:style>
  <w:style w:type="character" w:customStyle="1" w:styleId="FooterChar">
    <w:name w:val="Footer Char"/>
    <w:link w:val="Footer"/>
    <w:uiPriority w:val="99"/>
    <w:rPr>
      <w:rFonts w:ascii="Times New Roman" w:eastAsia="SimSun" w:hAnsi="Times New Roman" w:cs="Times New Roman"/>
      <w:sz w:val="20"/>
      <w:szCs w:val="20"/>
    </w:rPr>
  </w:style>
  <w:style w:type="character" w:customStyle="1" w:styleId="3GPPTextChar">
    <w:name w:val="3GPP Text Char"/>
    <w:link w:val="3GPPText"/>
    <w:qFormat/>
    <w:rPr>
      <w:rFonts w:ascii="Times New Roman" w:eastAsia="SimSun" w:hAnsi="Times New Roman"/>
      <w:sz w:val="22"/>
      <w:lang w:eastAsia="en-US"/>
    </w:rPr>
  </w:style>
  <w:style w:type="character" w:customStyle="1" w:styleId="B1Zchn">
    <w:name w:val="B1 Zchn"/>
    <w:locked/>
    <w:rPr>
      <w:rFonts w:ascii="Times New Roman" w:eastAsia="Times New Roman" w:hAnsi="Times New Roman"/>
      <w:lang w:val="en-GB" w:eastAsia="ja-JP"/>
    </w:rPr>
  </w:style>
  <w:style w:type="character" w:customStyle="1" w:styleId="Recommend-1Char">
    <w:name w:val="Recommend-1 Char"/>
    <w:link w:val="Recommend-1"/>
    <w:rPr>
      <w:rFonts w:ascii="Times New Roman" w:eastAsia="SimSun" w:hAnsi="Times New Roma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Pr>
      <w:rFonts w:ascii="Times New Roman" w:eastAsia="SimSun" w:hAnsi="Times New Roman" w:cs="Times New Roman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val="en-GB" w:eastAsia="en-US"/>
    </w:rPr>
  </w:style>
  <w:style w:type="character" w:customStyle="1" w:styleId="content">
    <w:name w:val="content"/>
  </w:style>
  <w:style w:type="character" w:customStyle="1" w:styleId="TFChar">
    <w:name w:val="TF Char"/>
    <w:link w:val="TF"/>
    <w:locked/>
    <w:rPr>
      <w:rFonts w:ascii="Arial" w:eastAsia="Times New Roman" w:hAnsi="Arial" w:cs="Arial"/>
      <w:b/>
      <w:lang w:val="en-GB" w:eastAsia="ko-KR"/>
    </w:rPr>
  </w:style>
  <w:style w:type="character" w:customStyle="1" w:styleId="Heading2Char">
    <w:name w:val="Heading 2 Char"/>
    <w:link w:val="Heading2"/>
    <w:qFormat/>
    <w:rPr>
      <w:rFonts w:ascii="Arial" w:eastAsia="Arial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Pr>
      <w:rFonts w:ascii="Arial" w:eastAsia="Arial" w:hAnsi="Arial"/>
      <w:sz w:val="28"/>
      <w:lang w:val="en-GB" w:eastAsia="zh-CN"/>
    </w:rPr>
  </w:style>
  <w:style w:type="character" w:customStyle="1" w:styleId="BodyTextChar">
    <w:name w:val="Body Text Char"/>
    <w:link w:val="BodyText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4Char">
    <w:name w:val="Heading 4 Char"/>
    <w:link w:val="Heading4"/>
    <w:uiPriority w:val="9"/>
    <w:rPr>
      <w:rFonts w:eastAsia="Times New Roman"/>
      <w:b/>
      <w:bCs/>
      <w:sz w:val="28"/>
      <w:szCs w:val="28"/>
    </w:rPr>
  </w:style>
  <w:style w:type="character" w:customStyle="1" w:styleId="Heading1Char1">
    <w:name w:val="Heading 1 Char1"/>
    <w:aliases w:val="H1 Char1,h1 Char1,Heading 1 3GPP Char1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TALCar">
    <w:name w:val="TAL Car"/>
    <w:link w:val="TAL"/>
    <w:qFormat/>
    <w:locked/>
    <w:rPr>
      <w:rFonts w:ascii="Arial" w:eastAsia="SimSun" w:hAnsi="Arial" w:cs="Arial"/>
      <w:sz w:val="18"/>
      <w:lang w:val="en-GB"/>
    </w:rPr>
  </w:style>
  <w:style w:type="character" w:customStyle="1" w:styleId="ProposalChar">
    <w:name w:val="Proposal Char"/>
    <w:link w:val="Proposal"/>
    <w:rPr>
      <w:rFonts w:ascii="Times New Roman" w:eastAsia="SimSun" w:hAnsi="Times New Roman"/>
      <w:lang w:val="en-GB"/>
    </w:rPr>
  </w:style>
  <w:style w:type="character" w:customStyle="1" w:styleId="Proposal2Char">
    <w:name w:val="Proposal 2 Char"/>
    <w:basedOn w:val="ProposalChar"/>
    <w:link w:val="Proposal2"/>
    <w:rPr>
      <w:rFonts w:ascii="Times New Roman" w:eastAsia="SimSun" w:hAnsi="Times New Roman"/>
      <w:lang w:val="en-GB"/>
    </w:rPr>
  </w:style>
  <w:style w:type="character" w:customStyle="1" w:styleId="TALCharCharChar">
    <w:name w:val="TAL Char Char Char"/>
    <w:link w:val="TALCharChar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rPr>
      <w:rFonts w:ascii="Arial" w:hAnsi="Arial"/>
      <w:b/>
      <w:sz w:val="18"/>
      <w:lang w:eastAsia="en-US"/>
    </w:rPr>
  </w:style>
  <w:style w:type="paragraph" w:styleId="List30">
    <w:name w:val="List 3"/>
    <w:basedOn w:val="Normal"/>
    <w:uiPriority w:val="99"/>
    <w:unhideWhenUsed/>
    <w:pPr>
      <w:ind w:left="1080" w:hanging="360"/>
      <w:contextualSpacing/>
    </w:pPr>
  </w:style>
  <w:style w:type="paragraph" w:styleId="BodyText">
    <w:name w:val="Body Text"/>
    <w:basedOn w:val="Normal"/>
    <w:link w:val="BodyTextChar"/>
    <w:unhideWhenUsed/>
    <w:pPr>
      <w:spacing w:after="120"/>
    </w:pPr>
    <w:rPr>
      <w:lang w:val="en-GB"/>
    </w:rPr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TOC3">
    <w:name w:val="toc 3"/>
    <w:basedOn w:val="Normal"/>
    <w:next w:val="Normal"/>
    <w:uiPriority w:val="39"/>
    <w:unhideWhenUsed/>
    <w:pPr>
      <w:spacing w:after="100"/>
      <w:ind w:left="400"/>
    </w:pPr>
  </w:style>
  <w:style w:type="paragraph" w:styleId="List2">
    <w:name w:val="List 2"/>
    <w:basedOn w:val="Normal"/>
    <w:uiPriority w:val="99"/>
    <w:unhideWhenUsed/>
    <w:pPr>
      <w:ind w:left="720" w:hanging="360"/>
      <w:contextualSpacing/>
    </w:pPr>
  </w:style>
  <w:style w:type="paragraph" w:styleId="List">
    <w:name w:val="List"/>
    <w:basedOn w:val="Normal"/>
    <w:uiPriority w:val="99"/>
    <w:unhideWhenUsed/>
    <w:pPr>
      <w:ind w:left="360" w:hanging="360"/>
      <w:contextualSpacing/>
    </w:pPr>
  </w:style>
  <w:style w:type="paragraph" w:styleId="TOC4">
    <w:name w:val="toc 4"/>
    <w:basedOn w:val="TOC3"/>
    <w:uiPriority w:val="99"/>
    <w:unhideWhenUsed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lang w:eastAsia="zh-CN"/>
    </w:rPr>
  </w:style>
  <w:style w:type="paragraph" w:styleId="Header">
    <w:name w:val="header"/>
    <w:link w:val="HeaderChar"/>
    <w:uiPriority w:val="99"/>
    <w:unhideWhenUsed/>
    <w:pPr>
      <w:widowControl w:val="0"/>
      <w:overflowPunct w:val="0"/>
      <w:autoSpaceDE w:val="0"/>
      <w:autoSpaceDN w:val="0"/>
      <w:adjustRightInd w:val="0"/>
    </w:pPr>
    <w:rPr>
      <w:rFonts w:ascii="Arial" w:hAnsi="Arial"/>
      <w:b/>
      <w:sz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</w:rPr>
  </w:style>
  <w:style w:type="paragraph" w:styleId="CommentText">
    <w:name w:val="annotation text"/>
    <w:basedOn w:val="Normal"/>
    <w:link w:val="CommentTextChar"/>
    <w:unhideWhenUsed/>
    <w:qFormat/>
  </w:style>
  <w:style w:type="paragraph" w:styleId="BalloonText">
    <w:name w:val="Balloon Text"/>
    <w:basedOn w:val="Normal"/>
    <w:link w:val="BalloonTextChar"/>
    <w:uiPriority w:val="99"/>
    <w:unhideWhenUsed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TOC1">
    <w:name w:val="toc 1"/>
    <w:basedOn w:val="Normal"/>
    <w:next w:val="Normal"/>
    <w:uiPriority w:val="39"/>
    <w:unhideWhenUsed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styleId="TOC2">
    <w:name w:val="toc 2"/>
    <w:basedOn w:val="Normal"/>
    <w:next w:val="Normal"/>
    <w:uiPriority w:val="39"/>
    <w:unhideWhenUsed/>
    <w:pPr>
      <w:overflowPunct/>
      <w:autoSpaceDE/>
      <w:autoSpaceDN/>
      <w:adjustRightInd/>
      <w:spacing w:after="100" w:line="259" w:lineRule="auto"/>
      <w:ind w:left="220"/>
    </w:pPr>
    <w:rPr>
      <w:rFonts w:eastAsia="Times New Roman"/>
      <w:szCs w:val="22"/>
    </w:rPr>
  </w:style>
  <w:style w:type="paragraph" w:styleId="List4">
    <w:name w:val="List 4"/>
    <w:basedOn w:val="Normal"/>
    <w:uiPriority w:val="99"/>
    <w:unhideWhenUsed/>
    <w:pPr>
      <w:ind w:left="1440" w:hanging="360"/>
      <w:contextualSpacing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EditorsNote">
    <w:name w:val="Editor's Note"/>
    <w:basedOn w:val="Normal"/>
    <w:link w:val="EditorsNoteChar"/>
    <w:pPr>
      <w:keepLines/>
      <w:ind w:left="1135" w:hanging="851"/>
      <w:textAlignment w:val="baseline"/>
    </w:pPr>
    <w:rPr>
      <w:rFonts w:eastAsia="Times New Roman"/>
      <w:color w:val="FF000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paragraph" w:styleId="TOCHeading">
    <w:name w:val="TOC Heading"/>
    <w:basedOn w:val="Heading1"/>
    <w:next w:val="Normal"/>
    <w:uiPriority w:val="39"/>
    <w:qFormat/>
    <w:pPr>
      <w:widowControl/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 w:cs="Arial"/>
      <w:sz w:val="22"/>
      <w:szCs w:val="24"/>
      <w:lang w:val="en-GB" w:eastAsia="en-GB"/>
    </w:rPr>
  </w:style>
  <w:style w:type="paragraph" w:customStyle="1" w:styleId="list1">
    <w:name w:val="list1"/>
    <w:basedOn w:val="ListParagraph"/>
    <w:uiPriority w:val="99"/>
    <w:qFormat/>
    <w:pPr>
      <w:overflowPunct/>
      <w:autoSpaceDE/>
      <w:autoSpaceDN/>
      <w:adjustRightInd/>
      <w:spacing w:after="0"/>
      <w:ind w:left="360" w:hanging="360"/>
    </w:pPr>
    <w:rPr>
      <w:rFonts w:ascii="Calibri" w:eastAsia="Calibri" w:hAnsi="Calibri"/>
    </w:rPr>
  </w:style>
  <w:style w:type="paragraph" w:customStyle="1" w:styleId="B2">
    <w:name w:val="B2"/>
    <w:basedOn w:val="List2"/>
    <w:link w:val="B2Char"/>
    <w:qFormat/>
    <w:pPr>
      <w:overflowPunct/>
      <w:autoSpaceDE/>
      <w:autoSpaceDN/>
      <w:adjustRightInd/>
      <w:ind w:left="851" w:hanging="284"/>
    </w:pPr>
    <w:rPr>
      <w:rFonts w:eastAsia="Malgun Gothic"/>
      <w:lang w:val="en-GB"/>
    </w:rPr>
  </w:style>
  <w:style w:type="paragraph" w:customStyle="1" w:styleId="list40">
    <w:name w:val="list4"/>
    <w:basedOn w:val="list3"/>
    <w:uiPriority w:val="99"/>
    <w:qFormat/>
    <w:pPr>
      <w:tabs>
        <w:tab w:val="left" w:pos="2880"/>
      </w:tabs>
      <w:ind w:left="1620" w:hanging="270"/>
    </w:pPr>
  </w:style>
  <w:style w:type="paragraph" w:customStyle="1" w:styleId="B4">
    <w:name w:val="B4"/>
    <w:basedOn w:val="List4"/>
    <w:link w:val="B4Char"/>
    <w:qFormat/>
    <w:pPr>
      <w:ind w:left="1418" w:hanging="284"/>
      <w:textAlignment w:val="baseline"/>
    </w:pPr>
    <w:rPr>
      <w:rFonts w:eastAsia="Times New Roman"/>
    </w:rPr>
  </w:style>
  <w:style w:type="paragraph" w:customStyle="1" w:styleId="observ">
    <w:name w:val="observ."/>
    <w:basedOn w:val="Proposal"/>
    <w:link w:val="observChar"/>
    <w:qFormat/>
    <w:pPr>
      <w:numPr>
        <w:numId w:val="2"/>
      </w:numPr>
    </w:pPr>
    <w:rPr>
      <w:lang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Proposal">
    <w:name w:val="Proposal"/>
    <w:basedOn w:val="Normal"/>
    <w:link w:val="ProposalChar"/>
    <w:qFormat/>
    <w:pPr>
      <w:jc w:val="both"/>
    </w:pPr>
    <w:rPr>
      <w:lang w:val="en-GB"/>
    </w:rPr>
  </w:style>
  <w:style w:type="paragraph" w:customStyle="1" w:styleId="3GPPAgreements">
    <w:name w:val="3GPP Agreements"/>
    <w:basedOn w:val="Normal"/>
    <w:link w:val="3GPPAgreementsChar"/>
    <w:qFormat/>
    <w:pPr>
      <w:numPr>
        <w:numId w:val="3"/>
      </w:numPr>
      <w:spacing w:before="60" w:after="60"/>
      <w:jc w:val="both"/>
      <w:textAlignment w:val="baseline"/>
    </w:pPr>
    <w:rPr>
      <w:sz w:val="22"/>
      <w:lang w:eastAsia="zh-CN"/>
    </w:rPr>
  </w:style>
  <w:style w:type="paragraph" w:customStyle="1" w:styleId="Recommend-1">
    <w:name w:val="Recommend-1"/>
    <w:basedOn w:val="Normal"/>
    <w:link w:val="Recommend-1Char"/>
    <w:qFormat/>
    <w:pPr>
      <w:numPr>
        <w:numId w:val="4"/>
      </w:numPr>
      <w:jc w:val="both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sz w:val="16"/>
      <w:szCs w:val="16"/>
      <w:lang w:val="en-GB" w:eastAsia="ja-JP"/>
    </w:rPr>
  </w:style>
  <w:style w:type="paragraph" w:customStyle="1" w:styleId="Proposal2">
    <w:name w:val="Proposal 2"/>
    <w:basedOn w:val="Proposal"/>
    <w:link w:val="Proposal2Char"/>
    <w:qFormat/>
    <w:pPr>
      <w:numPr>
        <w:ilvl w:val="1"/>
        <w:numId w:val="5"/>
      </w:numPr>
    </w:pPr>
  </w:style>
  <w:style w:type="paragraph" w:styleId="Revision">
    <w:name w:val="Revision"/>
    <w:uiPriority w:val="99"/>
    <w:semiHidden/>
    <w:rPr>
      <w:rFonts w:ascii="Times New Roman" w:hAnsi="Times New Roman"/>
      <w:lang w:eastAsia="en-US"/>
    </w:rPr>
  </w:style>
  <w:style w:type="paragraph" w:customStyle="1" w:styleId="list3">
    <w:name w:val="list3"/>
    <w:basedOn w:val="Normal"/>
    <w:link w:val="list3Char"/>
    <w:qFormat/>
    <w:pPr>
      <w:overflowPunct/>
      <w:autoSpaceDE/>
      <w:autoSpaceDN/>
      <w:adjustRightInd/>
      <w:spacing w:after="0"/>
      <w:ind w:left="1260" w:hanging="360"/>
      <w:contextualSpacing/>
    </w:pPr>
    <w:rPr>
      <w:rFonts w:ascii="PMingLiU" w:eastAsia="PMingLiU" w:hAnsi="PMingLiU"/>
      <w:sz w:val="22"/>
      <w:szCs w:val="22"/>
      <w:lang w:val="en-GB" w:eastAsia="ko-KR"/>
    </w:rPr>
  </w:style>
  <w:style w:type="paragraph" w:customStyle="1" w:styleId="Body-1">
    <w:name w:val="Body-1"/>
    <w:basedOn w:val="Normal"/>
    <w:qFormat/>
    <w:pPr>
      <w:numPr>
        <w:ilvl w:val="1"/>
        <w:numId w:val="6"/>
      </w:numPr>
      <w:adjustRightInd/>
      <w:spacing w:after="0"/>
      <w:ind w:left="576" w:hanging="576"/>
    </w:pPr>
    <w:rPr>
      <w:rFonts w:ascii="Arial" w:eastAsia="Calibri" w:hAnsi="Arial" w:cs="Arial"/>
      <w:color w:val="833C0B"/>
    </w:rPr>
  </w:style>
  <w:style w:type="paragraph" w:customStyle="1" w:styleId="TF">
    <w:name w:val="TF"/>
    <w:aliases w:val="left"/>
    <w:basedOn w:val="TH"/>
    <w:link w:val="TFChar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pPr>
      <w:ind w:left="720"/>
      <w:contextualSpacing/>
    </w:pPr>
    <w:rPr>
      <w:sz w:val="22"/>
      <w:szCs w:val="22"/>
    </w:rPr>
  </w:style>
  <w:style w:type="paragraph" w:customStyle="1" w:styleId="B3">
    <w:name w:val="B3"/>
    <w:basedOn w:val="List30"/>
    <w:link w:val="B3Char2"/>
    <w:qFormat/>
    <w:pPr>
      <w:ind w:left="1135" w:hanging="284"/>
      <w:textAlignment w:val="baseline"/>
    </w:pPr>
    <w:rPr>
      <w:rFonts w:eastAsia="Times New Roman"/>
    </w:rPr>
  </w:style>
  <w:style w:type="paragraph" w:customStyle="1" w:styleId="00BodyText">
    <w:name w:val="00 BodyText"/>
    <w:basedOn w:val="Normal"/>
    <w:uiPriority w:val="99"/>
    <w:pPr>
      <w:numPr>
        <w:numId w:val="7"/>
      </w:numPr>
      <w:overflowPunct/>
      <w:autoSpaceDE/>
      <w:autoSpaceDN/>
      <w:adjustRightInd/>
      <w:spacing w:after="220"/>
      <w:ind w:left="0" w:firstLine="0"/>
    </w:pPr>
    <w:rPr>
      <w:rFonts w:ascii="Arial" w:eastAsia="Times New Roman" w:hAnsi="Arial"/>
      <w:sz w:val="22"/>
    </w:rPr>
  </w:style>
  <w:style w:type="paragraph" w:customStyle="1" w:styleId="doc-title0">
    <w:name w:val="doc-title"/>
    <w:basedOn w:val="Normal"/>
    <w:uiPriority w:val="99"/>
    <w:pPr>
      <w:overflowPunct/>
      <w:autoSpaceDE/>
      <w:autoSpaceDN/>
      <w:adjustRightInd/>
      <w:spacing w:after="0"/>
      <w:ind w:left="1260" w:hanging="1260"/>
    </w:pPr>
    <w:rPr>
      <w:rFonts w:ascii="Arial" w:hAnsi="Arial" w:cs="Arial"/>
      <w:sz w:val="22"/>
      <w:szCs w:val="22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before="40" w:after="0"/>
    </w:pPr>
    <w:rPr>
      <w:rFonts w:ascii="Arial" w:eastAsia="MS Mincho" w:hAnsi="Arial" w:cs="Arial"/>
      <w:i/>
      <w:sz w:val="18"/>
      <w:szCs w:val="24"/>
      <w:lang w:val="en-GB" w:eastAsia="en-GB"/>
    </w:rPr>
  </w:style>
  <w:style w:type="paragraph" w:customStyle="1" w:styleId="TAC">
    <w:name w:val="TAC"/>
    <w:basedOn w:val="Normal"/>
    <w:link w:val="TACChar"/>
    <w:pPr>
      <w:keepNext/>
      <w:keepLines/>
      <w:overflowPunct/>
      <w:autoSpaceDE/>
      <w:autoSpaceDN/>
      <w:adjustRightInd/>
      <w:spacing w:after="0"/>
      <w:jc w:val="center"/>
    </w:pPr>
    <w:rPr>
      <w:rFonts w:ascii="Arial" w:eastAsia="MS Mincho" w:hAnsi="Arial" w:cs="Arial"/>
      <w:sz w:val="18"/>
      <w:szCs w:val="22"/>
      <w:lang w:val="en-GB"/>
    </w:rPr>
  </w:style>
  <w:style w:type="paragraph" w:customStyle="1" w:styleId="references0">
    <w:name w:val="references"/>
    <w:pPr>
      <w:numPr>
        <w:numId w:val="8"/>
      </w:numPr>
      <w:tabs>
        <w:tab w:val="left" w:pos="360"/>
      </w:tabs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paragraph" w:customStyle="1" w:styleId="B1">
    <w:name w:val="B1"/>
    <w:basedOn w:val="List"/>
    <w:link w:val="B1Char1"/>
    <w:qFormat/>
    <w:pPr>
      <w:overflowPunct/>
      <w:autoSpaceDE/>
      <w:autoSpaceDN/>
      <w:adjustRightInd/>
      <w:ind w:left="568" w:hanging="284"/>
    </w:pPr>
    <w:rPr>
      <w:rFonts w:eastAsia="Times New Roman"/>
      <w:lang w:val="en-GB"/>
    </w:rPr>
  </w:style>
  <w:style w:type="paragraph" w:customStyle="1" w:styleId="Doc-title">
    <w:name w:val="Doc-title"/>
    <w:basedOn w:val="Normal"/>
    <w:next w:val="Normal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sz w:val="22"/>
      <w:szCs w:val="24"/>
      <w:lang w:val="en-GB" w:eastAsia="en-GB"/>
    </w:rPr>
  </w:style>
  <w:style w:type="paragraph" w:customStyle="1" w:styleId="References">
    <w:name w:val="References"/>
    <w:basedOn w:val="Normal"/>
    <w:uiPriority w:val="99"/>
    <w:pPr>
      <w:numPr>
        <w:ilvl w:val="2"/>
        <w:numId w:val="7"/>
      </w:numPr>
      <w:tabs>
        <w:tab w:val="left" w:pos="2481"/>
      </w:tabs>
      <w:overflowPunct/>
      <w:autoSpaceDE/>
      <w:autoSpaceDN/>
      <w:adjustRightInd/>
      <w:spacing w:after="0"/>
      <w:ind w:left="2481" w:hanging="681"/>
    </w:pPr>
    <w:rPr>
      <w:rFonts w:eastAsia="Times New Roman"/>
      <w:szCs w:val="24"/>
    </w:rPr>
  </w:style>
  <w:style w:type="paragraph" w:customStyle="1" w:styleId="TAL">
    <w:name w:val="TAL"/>
    <w:basedOn w:val="Normal"/>
    <w:link w:val="TALCar"/>
    <w:qFormat/>
    <w:pPr>
      <w:keepNext/>
      <w:keepLines/>
      <w:overflowPunct/>
      <w:autoSpaceDE/>
      <w:autoSpaceDN/>
      <w:adjustRightInd/>
      <w:spacing w:after="0"/>
    </w:pPr>
    <w:rPr>
      <w:rFonts w:ascii="Arial" w:hAnsi="Arial" w:cs="Arial"/>
      <w:sz w:val="18"/>
      <w:szCs w:val="22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9"/>
      </w:numPr>
      <w:tabs>
        <w:tab w:val="left" w:pos="360"/>
      </w:tabs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  <w:lang w:val="en-GB" w:eastAsia="en-GB"/>
    </w:rPr>
  </w:style>
  <w:style w:type="paragraph" w:customStyle="1" w:styleId="EX">
    <w:name w:val="EX"/>
    <w:basedOn w:val="Normal"/>
    <w:pPr>
      <w:keepLines/>
      <w:overflowPunct/>
      <w:autoSpaceDE/>
      <w:autoSpaceDN/>
      <w:adjustRightInd/>
      <w:ind w:left="1702" w:hanging="1418"/>
    </w:pPr>
    <w:rPr>
      <w:rFonts w:eastAsia="Times New Roman"/>
      <w:lang w:val="en-GB"/>
    </w:rPr>
  </w:style>
  <w:style w:type="paragraph" w:customStyle="1" w:styleId="3GPPText">
    <w:name w:val="3GPP Text"/>
    <w:basedOn w:val="Normal"/>
    <w:link w:val="3GPPTextChar"/>
    <w:qFormat/>
    <w:pPr>
      <w:spacing w:before="120" w:after="120" w:line="276" w:lineRule="auto"/>
      <w:jc w:val="both"/>
      <w:textAlignment w:val="baseline"/>
    </w:pPr>
    <w:rPr>
      <w:sz w:val="22"/>
    </w:rPr>
  </w:style>
  <w:style w:type="paragraph" w:customStyle="1" w:styleId="EmailDiscussion2">
    <w:name w:val="EmailDiscussion2"/>
    <w:basedOn w:val="Normal"/>
    <w:uiPriority w:val="99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Yu Mincho" w:eastAsia="Courier New" w:hAnsi="Yu Mincho" w:cs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tabs>
        <w:tab w:val="left" w:pos="1619"/>
      </w:tabs>
      <w:overflowPunct/>
      <w:autoSpaceDE/>
      <w:autoSpaceDN/>
      <w:adjustRightInd/>
      <w:spacing w:before="40" w:after="0"/>
      <w:ind w:left="1619" w:hanging="360"/>
    </w:pPr>
    <w:rPr>
      <w:rFonts w:ascii="Yu Mincho" w:eastAsia="Courier New" w:hAnsi="Yu Mincho" w:cs="Yu Mincho"/>
      <w:b/>
      <w:szCs w:val="24"/>
      <w:lang w:eastAsia="zh-CN"/>
    </w:rPr>
  </w:style>
  <w:style w:type="table" w:styleId="TableGrid">
    <w:name w:val="Table Grid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5">
    <w:name w:val="B5"/>
    <w:basedOn w:val="List5"/>
    <w:link w:val="B5Char"/>
    <w:qFormat/>
    <w:rsid w:val="00B93BB1"/>
    <w:pPr>
      <w:overflowPunct/>
      <w:autoSpaceDE/>
      <w:autoSpaceDN/>
      <w:adjustRightInd/>
      <w:ind w:left="1702" w:hanging="284"/>
      <w:contextualSpacing w:val="0"/>
    </w:pPr>
    <w:rPr>
      <w:lang w:val="en-GB"/>
    </w:rPr>
  </w:style>
  <w:style w:type="character" w:customStyle="1" w:styleId="B5Char">
    <w:name w:val="B5 Char"/>
    <w:link w:val="B5"/>
    <w:qFormat/>
    <w:rsid w:val="00B93BB1"/>
    <w:rPr>
      <w:rFonts w:ascii="Times New Roman" w:hAnsi="Times New Roman"/>
      <w:lang w:val="en-GB" w:eastAsia="en-US"/>
    </w:rPr>
  </w:style>
  <w:style w:type="paragraph" w:styleId="List5">
    <w:name w:val="List 5"/>
    <w:basedOn w:val="Normal"/>
    <w:uiPriority w:val="99"/>
    <w:semiHidden/>
    <w:unhideWhenUsed/>
    <w:rsid w:val="00B93BB1"/>
    <w:pPr>
      <w:ind w:left="1800" w:hanging="360"/>
      <w:contextualSpacing/>
    </w:pPr>
  </w:style>
  <w:style w:type="character" w:customStyle="1" w:styleId="3GPPAgreementsChar">
    <w:name w:val="3GPP Agreements Char"/>
    <w:link w:val="3GPPAgreements"/>
    <w:qFormat/>
    <w:locked/>
    <w:rsid w:val="004D694C"/>
    <w:rPr>
      <w:rFonts w:ascii="Times New Roman" w:hAnsi="Times New Roman"/>
      <w:sz w:val="22"/>
    </w:rPr>
  </w:style>
  <w:style w:type="paragraph" w:customStyle="1" w:styleId="listparagraph0">
    <w:name w:val="listparagraph"/>
    <w:basedOn w:val="Normal"/>
    <w:rsid w:val="004D694C"/>
    <w:pPr>
      <w:overflowPunct/>
      <w:autoSpaceDE/>
      <w:autoSpaceDN/>
      <w:adjustRightInd/>
      <w:spacing w:after="160" w:line="252" w:lineRule="auto"/>
      <w:ind w:left="720"/>
    </w:pPr>
    <w:rPr>
      <w:rFonts w:ascii="Calibri" w:eastAsia="Times New Roman" w:hAnsi="Calibri" w:cs="SimSun"/>
      <w:sz w:val="22"/>
      <w:szCs w:val="22"/>
    </w:rPr>
  </w:style>
  <w:style w:type="character" w:customStyle="1" w:styleId="apple-converted-space">
    <w:name w:val="apple-converted-space"/>
    <w:rsid w:val="004D694C"/>
  </w:style>
  <w:style w:type="numbering" w:customStyle="1" w:styleId="3GPPBullets">
    <w:name w:val="3GPP Bullets"/>
    <w:basedOn w:val="NoList"/>
    <w:uiPriority w:val="99"/>
    <w:rsid w:val="003C1971"/>
    <w:pPr>
      <w:numPr>
        <w:numId w:val="30"/>
      </w:numPr>
    </w:pPr>
  </w:style>
  <w:style w:type="character" w:styleId="Mention">
    <w:name w:val="Mention"/>
    <w:basedOn w:val="DefaultParagraphFont"/>
    <w:uiPriority w:val="99"/>
    <w:unhideWhenUsed/>
    <w:rsid w:val="00FF0DF2"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unhideWhenUsed/>
    <w:rsid w:val="00016C33"/>
    <w:rPr>
      <w:color w:val="605E5C"/>
      <w:shd w:val="clear" w:color="auto" w:fill="E1DFDD"/>
    </w:rPr>
  </w:style>
  <w:style w:type="paragraph" w:customStyle="1" w:styleId="TAN">
    <w:name w:val="TAN"/>
    <w:basedOn w:val="TAL"/>
    <w:qFormat/>
    <w:rsid w:val="00144577"/>
    <w:pPr>
      <w:ind w:left="851" w:hanging="851"/>
    </w:pPr>
    <w:rPr>
      <w:rFonts w:eastAsiaTheme="minorEastAsia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81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7045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2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EBE5A7DD-DE51-45AB-86C7-5402A18B7C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D88346-5D56-45F3-8B51-F6C4165BD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557B80-197B-4084-8137-9CC29FAE306F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837</TotalTime>
  <Pages>6</Pages>
  <Words>1702</Words>
  <Characters>9704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11384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CTPClassification=CTP_IC:VisualMarkings=, CTPClassification=CTP_IC</cp:keywords>
  <cp:lastModifiedBy>Intel-Yi</cp:lastModifiedBy>
  <cp:revision>102</cp:revision>
  <dcterms:created xsi:type="dcterms:W3CDTF">2021-08-06T00:50:00Z</dcterms:created>
  <dcterms:modified xsi:type="dcterms:W3CDTF">2022-01-10T00:47:00Z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TitusGUID">
    <vt:lpwstr>72fe72f8-408d-4c5e-b7e9-3181df87b220</vt:lpwstr>
  </property>
  <property fmtid="{D5CDD505-2E9C-101B-9397-08002B2CF9AE}" pid="5" name="ParentId">
    <vt:lpwstr/>
  </property>
  <property fmtid="{D5CDD505-2E9C-101B-9397-08002B2CF9AE}" pid="6" name="ReportOwner">
    <vt:lpwstr/>
  </property>
  <property fmtid="{D5CDD505-2E9C-101B-9397-08002B2CF9AE}" pid="7" name="CTP_BU">
    <vt:lpwstr/>
  </property>
  <property fmtid="{D5CDD505-2E9C-101B-9397-08002B2CF9AE}" pid="8" name="CTP_TimeStamp">
    <vt:lpwstr>2020-09-17 09:41:27Z</vt:lpwstr>
  </property>
  <property fmtid="{D5CDD505-2E9C-101B-9397-08002B2CF9AE}" pid="9" name="Sign-off status">
    <vt:lpwstr/>
  </property>
  <property fmtid="{D5CDD505-2E9C-101B-9397-08002B2CF9AE}" pid="10" name="ContentTypeId">
    <vt:lpwstr>0x010100C3355BB4B7850E44A83DAD8AF6CF14B0</vt:lpwstr>
  </property>
  <property fmtid="{D5CDD505-2E9C-101B-9397-08002B2CF9AE}" pid="11" name="KSOProductBuildVer">
    <vt:lpwstr>2052-10.8.2.7027</vt:lpwstr>
  </property>
  <property fmtid="{D5CDD505-2E9C-101B-9397-08002B2CF9AE}" pid="12" name="_2015_ms_pID_725343">
    <vt:lpwstr>(2)VLxOiBG4JbuRMFVHLXD0rRECwLGC0elteAprigJdhDovZCSA6dNFFNmNVyapcOvMWT6qkj7J_x000d_
hnKuO88Qv3WNq2AT35PwJylyLrR8+ezB/xClqqHjEMAiM0bX/KVQoT72qo6n4CeWAwZfY8Yh_x000d_
Tsn19NyDIr6D1ytFAw4TfgYqvc0s0bwIymwSNMYbGA027ppripq+1BT23MY1zmpY+D0HZrkr_x000d_
2aHqe/0kQ0nV9KD377</vt:lpwstr>
  </property>
  <property fmtid="{D5CDD505-2E9C-101B-9397-08002B2CF9AE}" pid="13" name="_2015_ms_pID_7253431">
    <vt:lpwstr>B0HweiEPW3ipzqu4sY9QlbsOw34KidYMYVTRfYAIiJPVngL7Q1DZl3_x000d_
BA5a3E1tf7QNcKer6DepyTBoturSO2+BaZvbkkYevjdBzMAiQw3Y9tIvmXD5dePQ/FjEz1+Z_x000d_
MgQbWu4Q79ZMBBbxDzNgW6YNuwDtNYyHvypBK+hdIkQVADeHB72VaLEDrKxKdkmySnfFGjrQ_x000d_
7cpr77abLEM9szAn</vt:lpwstr>
  </property>
  <property fmtid="{D5CDD505-2E9C-101B-9397-08002B2CF9AE}" pid="14" name="CTPClassification">
    <vt:lpwstr>CTP_IC</vt:lpwstr>
  </property>
  <property fmtid="{D5CDD505-2E9C-101B-9397-08002B2CF9AE}" pid="15" name="MSIP_Label_9aa06179-68b3-4e2b-b09b-a2424735516b_Enabled">
    <vt:lpwstr>True</vt:lpwstr>
  </property>
  <property fmtid="{D5CDD505-2E9C-101B-9397-08002B2CF9AE}" pid="16" name="MSIP_Label_9aa06179-68b3-4e2b-b09b-a2424735516b_SiteId">
    <vt:lpwstr>46c98d88-e344-4ed4-8496-4ed7712e255d</vt:lpwstr>
  </property>
  <property fmtid="{D5CDD505-2E9C-101B-9397-08002B2CF9AE}" pid="17" name="MSIP_Label_9aa06179-68b3-4e2b-b09b-a2424735516b_Owner">
    <vt:lpwstr>yi.guo@intel.com</vt:lpwstr>
  </property>
  <property fmtid="{D5CDD505-2E9C-101B-9397-08002B2CF9AE}" pid="18" name="MSIP_Label_9aa06179-68b3-4e2b-b09b-a2424735516b_SetDate">
    <vt:lpwstr>2020-09-18T01:31:55.8690423Z</vt:lpwstr>
  </property>
  <property fmtid="{D5CDD505-2E9C-101B-9397-08002B2CF9AE}" pid="19" name="MSIP_Label_9aa06179-68b3-4e2b-b09b-a2424735516b_Name">
    <vt:lpwstr>Intel Confidential</vt:lpwstr>
  </property>
  <property fmtid="{D5CDD505-2E9C-101B-9397-08002B2CF9AE}" pid="20" name="MSIP_Label_9aa06179-68b3-4e2b-b09b-a2424735516b_Application">
    <vt:lpwstr>Microsoft Azure Information Protection</vt:lpwstr>
  </property>
  <property fmtid="{D5CDD505-2E9C-101B-9397-08002B2CF9AE}" pid="21" name="MSIP_Label_9aa06179-68b3-4e2b-b09b-a2424735516b_ActionId">
    <vt:lpwstr>9b7d1d82-659c-4e8d-8072-7777b175a118</vt:lpwstr>
  </property>
  <property fmtid="{D5CDD505-2E9C-101B-9397-08002B2CF9AE}" pid="22" name="MSIP_Label_9aa06179-68b3-4e2b-b09b-a2424735516b_Extended_MSFT_Method">
    <vt:lpwstr>Automatic</vt:lpwstr>
  </property>
  <property fmtid="{D5CDD505-2E9C-101B-9397-08002B2CF9AE}" pid="23" name="MSIP_Label_0359f705-2ba0-454b-9cfc-6ce5bcaac040_Enabled">
    <vt:lpwstr>True</vt:lpwstr>
  </property>
  <property fmtid="{D5CDD505-2E9C-101B-9397-08002B2CF9AE}" pid="24" name="MSIP_Label_0359f705-2ba0-454b-9cfc-6ce5bcaac040_SiteId">
    <vt:lpwstr>68283f3b-8487-4c86-adb3-a5228f18b893</vt:lpwstr>
  </property>
  <property fmtid="{D5CDD505-2E9C-101B-9397-08002B2CF9AE}" pid="25" name="MSIP_Label_0359f705-2ba0-454b-9cfc-6ce5bcaac040_SetDate">
    <vt:lpwstr>2020-05-15T13:54:35Z</vt:lpwstr>
  </property>
  <property fmtid="{D5CDD505-2E9C-101B-9397-08002B2CF9AE}" pid="26" name="MSIP_Label_0359f705-2ba0-454b-9cfc-6ce5bcaac040_Name">
    <vt:lpwstr>0359f705-2ba0-454b-9cfc-6ce5bcaac040</vt:lpwstr>
  </property>
  <property fmtid="{D5CDD505-2E9C-101B-9397-08002B2CF9AE}" pid="27" name="MSIP_Label_0359f705-2ba0-454b-9cfc-6ce5bcaac040_ActionId">
    <vt:lpwstr>3d7fd1d3-7ead-4c9f-a63d-000091352868</vt:lpwstr>
  </property>
  <property fmtid="{D5CDD505-2E9C-101B-9397-08002B2CF9AE}" pid="28" name="MSIP_Label_0359f705-2ba0-454b-9cfc-6ce5bcaac040_Extended_MSFT_Method">
    <vt:lpwstr>Automatic</vt:lpwstr>
  </property>
  <property fmtid="{D5CDD505-2E9C-101B-9397-08002B2CF9AE}" pid="29" name="Sensitivity">
    <vt:lpwstr>Intel Confidential 0359f705-2ba0-454b-9cfc-6ce5bcaac040</vt:lpwstr>
  </property>
</Properties>
</file>